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101EB42"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C7249C">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375CE250" w:rsidR="004560A9" w:rsidRDefault="00D73509" w:rsidP="00836E8D">
      <w:pPr>
        <w:pStyle w:val="ListParagraph"/>
        <w:numPr>
          <w:ilvl w:val="3"/>
          <w:numId w:val="5"/>
        </w:numPr>
        <w:tabs>
          <w:tab w:val="clear" w:pos="0"/>
          <w:tab w:val="clear" w:pos="180"/>
          <w:tab w:val="clear" w:pos="284"/>
          <w:tab w:val="clear" w:pos="340"/>
          <w:tab w:val="clear" w:pos="720"/>
          <w:tab w:val="clear" w:pos="1080"/>
        </w:tabs>
        <w:spacing w:after="0" w:line="276" w:lineRule="auto"/>
        <w:ind w:left="1080"/>
      </w:pPr>
      <w:r>
        <w:t>Modular</w:t>
      </w:r>
      <w:r w:rsidR="00836E8D">
        <w:t xml:space="preserve"> </w:t>
      </w:r>
      <w:r w:rsidR="00710BEE">
        <w:t xml:space="preserve">Horizontal Displacement </w:t>
      </w:r>
      <w:r w:rsidR="00836E8D">
        <w:t>Floor Diffusers</w:t>
      </w:r>
    </w:p>
    <w:p w14:paraId="22F185F9" w14:textId="77777777" w:rsidR="0026336C" w:rsidRPr="00A97594" w:rsidRDefault="0026336C"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7A7A1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7A7A1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7A7A1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7A7A1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7A7A1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7A7A1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158405F7" w14:textId="77777777" w:rsidR="00A060CB" w:rsidRDefault="00FB13E0" w:rsidP="007A7A16">
      <w:pPr>
        <w:pStyle w:val="ListParagraph"/>
        <w:numPr>
          <w:ilvl w:val="0"/>
          <w:numId w:val="13"/>
        </w:numPr>
        <w:spacing w:after="0" w:line="276" w:lineRule="auto"/>
        <w:ind w:left="720"/>
      </w:pPr>
      <w:r w:rsidRPr="00A97594">
        <w:t xml:space="preserve">NFPA </w:t>
      </w:r>
      <w:r w:rsidR="00F8326C" w:rsidRPr="00A97594">
        <w:t xml:space="preserve">Standard </w:t>
      </w:r>
      <w:r w:rsidRPr="00A97594">
        <w:t>70A, Article 100 – National Electrical Code</w:t>
      </w:r>
    </w:p>
    <w:p w14:paraId="2623C404" w14:textId="6CA00CBE" w:rsidR="00FB13E0" w:rsidRPr="00A97594" w:rsidRDefault="00A060CB" w:rsidP="007A7A16">
      <w:pPr>
        <w:pStyle w:val="ListParagraph"/>
        <w:numPr>
          <w:ilvl w:val="0"/>
          <w:numId w:val="13"/>
        </w:numPr>
        <w:spacing w:after="0" w:line="276" w:lineRule="auto"/>
        <w:ind w:left="720"/>
      </w:pPr>
      <w:r>
        <w:t>NFPA Standard 90B – Standard for the Installation of Warm Air Heating and Air-Conditioning Systems</w:t>
      </w:r>
      <w:r w:rsidR="00FB13E0" w:rsidRPr="00A97594">
        <w:t xml:space="preserv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rPr>
          <w:b/>
        </w:rPr>
      </w:pPr>
      <w:r w:rsidRPr="00A97594">
        <w:rPr>
          <w:b/>
        </w:rPr>
        <w:t>1.04</w:t>
      </w:r>
      <w:r w:rsidRPr="00A97594">
        <w:rPr>
          <w:b/>
        </w:rPr>
        <w:tab/>
        <w:t>Administrative Requirements</w:t>
      </w:r>
    </w:p>
    <w:p w14:paraId="333EAB3E" w14:textId="33D84582" w:rsidR="0069012A" w:rsidRDefault="0069012A" w:rsidP="0026336C">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AEF670B" w14:textId="77777777" w:rsidR="003B4FED" w:rsidRPr="00A97594" w:rsidRDefault="003B4FED" w:rsidP="0026336C">
      <w:pPr>
        <w:tabs>
          <w:tab w:val="clear" w:pos="0"/>
          <w:tab w:val="clear" w:pos="180"/>
          <w:tab w:val="clear" w:pos="284"/>
          <w:tab w:val="clear" w:pos="340"/>
          <w:tab w:val="clear" w:pos="720"/>
          <w:tab w:val="clear" w:pos="1080"/>
        </w:tabs>
        <w:spacing w:after="0" w:line="276" w:lineRule="auto"/>
        <w:ind w:left="720" w:hanging="360"/>
      </w:pPr>
    </w:p>
    <w:p w14:paraId="063C38BA"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ind w:left="288" w:hanging="144"/>
        <w:rPr>
          <w:b/>
        </w:rPr>
      </w:pPr>
    </w:p>
    <w:p w14:paraId="21355D6C" w14:textId="77777777" w:rsidR="0069012A" w:rsidRPr="00A97594" w:rsidRDefault="0069012A" w:rsidP="0026336C">
      <w:pPr>
        <w:tabs>
          <w:tab w:val="clear" w:pos="0"/>
          <w:tab w:val="clear" w:pos="180"/>
          <w:tab w:val="clear" w:pos="284"/>
          <w:tab w:val="clear" w:pos="340"/>
          <w:tab w:val="clear" w:pos="720"/>
          <w:tab w:val="clear" w:pos="1080"/>
        </w:tabs>
        <w:spacing w:after="0" w:line="276" w:lineRule="auto"/>
        <w:rPr>
          <w:b/>
        </w:rPr>
      </w:pPr>
      <w:r w:rsidRPr="00A97594">
        <w:rPr>
          <w:b/>
        </w:rPr>
        <w:t>1.05</w:t>
      </w:r>
      <w:r w:rsidRPr="00A97594">
        <w:rPr>
          <w:b/>
        </w:rPr>
        <w:tab/>
        <w:t>Submittals</w:t>
      </w:r>
    </w:p>
    <w:p w14:paraId="0E7CA4C2" w14:textId="1D50CA2B" w:rsidR="007A51E9" w:rsidRDefault="007A51E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3F689DCD" w14:textId="77777777" w:rsidR="003B4FED" w:rsidRDefault="003B4FED" w:rsidP="003B4FED">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7A7A16">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7A7A16">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3442FF92" w:rsidR="007A51E9" w:rsidRDefault="007A51E9" w:rsidP="007A7A16">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4AD3CCDC" w14:textId="77777777" w:rsidR="009C56E8" w:rsidRDefault="009C56E8" w:rsidP="009C56E8">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38E9E5E" w14:textId="48D53D8A" w:rsidR="004560A9" w:rsidRPr="00A97594"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26336C">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2D0B8272" w:rsidR="004560A9" w:rsidRPr="00A97594" w:rsidRDefault="004560A9" w:rsidP="0026336C">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p>
    <w:p w14:paraId="6A3AD2E0" w14:textId="3E5CF7DA" w:rsidR="004560A9" w:rsidRPr="00A97594" w:rsidRDefault="007A51E9" w:rsidP="0026336C">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p>
    <w:p w14:paraId="6DB8B91C" w14:textId="0F9D2DFB" w:rsidR="004560A9" w:rsidRDefault="004560A9" w:rsidP="0026336C">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p>
    <w:p w14:paraId="1937E977" w14:textId="2B7A9492" w:rsidR="003B4FED" w:rsidRDefault="003B4FED">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6D6F1C16" w14:textId="77777777" w:rsidR="00A757B5"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Coordination Drawings:</w:t>
      </w:r>
    </w:p>
    <w:p w14:paraId="62A249ED" w14:textId="277D9319" w:rsidR="004560A9" w:rsidRPr="00A97594" w:rsidRDefault="004560A9" w:rsidP="00E20C27">
      <w:pPr>
        <w:pStyle w:val="ListParagraph"/>
        <w:numPr>
          <w:ilvl w:val="1"/>
          <w:numId w:val="32"/>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E20C27">
      <w:pPr>
        <w:pStyle w:val="ListParagraph"/>
        <w:numPr>
          <w:ilvl w:val="1"/>
          <w:numId w:val="33"/>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26336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29B15487" w:rsidR="00D944AD" w:rsidRDefault="00D944AD" w:rsidP="0026336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130491EB" w14:textId="77777777" w:rsidR="003B4FED" w:rsidRPr="00A97594" w:rsidRDefault="003B4FED" w:rsidP="003B4FED">
      <w:pPr>
        <w:tabs>
          <w:tab w:val="clear" w:pos="0"/>
          <w:tab w:val="clear" w:pos="180"/>
          <w:tab w:val="clear" w:pos="284"/>
          <w:tab w:val="clear" w:pos="340"/>
          <w:tab w:val="clear" w:pos="720"/>
          <w:tab w:val="clear" w:pos="1080"/>
        </w:tabs>
        <w:spacing w:after="0" w:line="276" w:lineRule="auto"/>
        <w:ind w:left="720" w:firstLine="0"/>
        <w:contextualSpacing/>
      </w:pPr>
    </w:p>
    <w:p w14:paraId="4CE5E3E8" w14:textId="315E93CD" w:rsidR="00D944AD" w:rsidRDefault="00D944AD" w:rsidP="0026336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1458F87E" w14:textId="77777777" w:rsidR="003B4FED" w:rsidRPr="00A97594" w:rsidRDefault="003B4FED" w:rsidP="003B4FED">
      <w:pPr>
        <w:tabs>
          <w:tab w:val="clear" w:pos="0"/>
          <w:tab w:val="clear" w:pos="180"/>
          <w:tab w:val="clear" w:pos="284"/>
          <w:tab w:val="clear" w:pos="340"/>
          <w:tab w:val="clear" w:pos="720"/>
          <w:tab w:val="clear" w:pos="1080"/>
        </w:tabs>
        <w:spacing w:after="0" w:line="276" w:lineRule="auto"/>
        <w:ind w:left="720" w:firstLine="0"/>
        <w:contextualSpacing/>
      </w:pPr>
    </w:p>
    <w:p w14:paraId="5B0C7975" w14:textId="0CD2B69A" w:rsidR="004560A9" w:rsidRPr="00A97594" w:rsidRDefault="004560A9" w:rsidP="0026336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26336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3441A528" w:rsidR="00FB13E0" w:rsidRDefault="00FB13E0" w:rsidP="007A7A16">
      <w:pPr>
        <w:numPr>
          <w:ilvl w:val="0"/>
          <w:numId w:val="17"/>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5569CFE3" w14:textId="77777777" w:rsidR="003B4FED" w:rsidRPr="00A97594" w:rsidRDefault="003B4FED" w:rsidP="003B4FED">
      <w:pPr>
        <w:tabs>
          <w:tab w:val="clear" w:pos="0"/>
          <w:tab w:val="clear" w:pos="180"/>
          <w:tab w:val="clear" w:pos="284"/>
          <w:tab w:val="clear" w:pos="340"/>
          <w:tab w:val="clear" w:pos="720"/>
          <w:tab w:val="clear" w:pos="1080"/>
        </w:tabs>
        <w:spacing w:after="0" w:line="276" w:lineRule="auto"/>
        <w:ind w:left="720" w:firstLine="0"/>
        <w:contextualSpacing/>
      </w:pPr>
    </w:p>
    <w:p w14:paraId="70536B13" w14:textId="4DE00DBA" w:rsidR="00FB13E0" w:rsidRPr="00A97594" w:rsidRDefault="00FB13E0" w:rsidP="007A7A16">
      <w:pPr>
        <w:pStyle w:val="ListA"/>
        <w:numPr>
          <w:ilvl w:val="0"/>
          <w:numId w:val="17"/>
        </w:numPr>
        <w:spacing w:after="0"/>
        <w:rPr>
          <w:spacing w:val="0"/>
        </w:rPr>
      </w:pPr>
      <w:r w:rsidRPr="00A97594">
        <w:rPr>
          <w:spacing w:val="0"/>
        </w:rPr>
        <w:t>Provide 1</w:t>
      </w:r>
      <w:r w:rsidR="00706C33">
        <w:rPr>
          <w:spacing w:val="0"/>
        </w:rPr>
        <w:t>2</w:t>
      </w:r>
      <w:r w:rsidRPr="00A97594">
        <w:rPr>
          <w:spacing w:val="0"/>
        </w:rPr>
        <w:t xml:space="preserve"> month manufacturer warranty from date of shipment for grilles and registers.</w:t>
      </w:r>
    </w:p>
    <w:p w14:paraId="0D7001FA" w14:textId="77777777" w:rsidR="000F270A" w:rsidRDefault="000F270A" w:rsidP="0026336C">
      <w:pPr>
        <w:tabs>
          <w:tab w:val="clear" w:pos="0"/>
          <w:tab w:val="clear" w:pos="180"/>
          <w:tab w:val="clear" w:pos="284"/>
          <w:tab w:val="clear" w:pos="340"/>
          <w:tab w:val="clear" w:pos="720"/>
          <w:tab w:val="clear" w:pos="1080"/>
        </w:tabs>
        <w:spacing w:after="0" w:line="276" w:lineRule="auto"/>
        <w:rPr>
          <w:b/>
        </w:rPr>
      </w:pPr>
    </w:p>
    <w:p w14:paraId="141F5155" w14:textId="77777777" w:rsidR="008B4CF7" w:rsidRDefault="008B4CF7" w:rsidP="0026336C">
      <w:pPr>
        <w:tabs>
          <w:tab w:val="clear" w:pos="0"/>
          <w:tab w:val="clear" w:pos="180"/>
          <w:tab w:val="clear" w:pos="284"/>
          <w:tab w:val="clear" w:pos="340"/>
          <w:tab w:val="clear" w:pos="720"/>
          <w:tab w:val="clear" w:pos="1080"/>
        </w:tabs>
        <w:spacing w:after="0" w:line="276" w:lineRule="auto"/>
        <w:rPr>
          <w:b/>
        </w:rPr>
      </w:pPr>
    </w:p>
    <w:p w14:paraId="7DD25435" w14:textId="77777777" w:rsidR="000E1176" w:rsidRPr="00A97594" w:rsidRDefault="000E1176" w:rsidP="0026336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26336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26336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5E0BA881" w:rsidR="005E08BC" w:rsidRPr="00A97594" w:rsidRDefault="005E08BC" w:rsidP="0026336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C7249C">
        <w:t>Global IFS</w:t>
      </w:r>
      <w:r w:rsidRPr="00A97594">
        <w:t xml:space="preserve"> Industries, Inc.</w:t>
      </w:r>
    </w:p>
    <w:p w14:paraId="2FEFCA15" w14:textId="633B5E2D" w:rsidR="00C348AC" w:rsidRPr="002B7D72" w:rsidRDefault="0059353A"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rsidRPr="002B7D72">
        <w:t>Horizontal Displacement Diffuser</w:t>
      </w:r>
      <w:r w:rsidR="00D73509" w:rsidRPr="002B7D72">
        <w:t xml:space="preserve"> </w:t>
      </w:r>
      <w:r w:rsidRPr="002B7D72">
        <w:t>(Global IFS</w:t>
      </w:r>
      <w:r w:rsidR="00C348AC" w:rsidRPr="002B7D72">
        <w:t xml:space="preserve"> </w:t>
      </w:r>
      <w:r w:rsidR="00C348AC" w:rsidRPr="002B7D72">
        <w:rPr>
          <w:color w:val="auto"/>
        </w:rPr>
        <w:t xml:space="preserve">Model </w:t>
      </w:r>
      <w:r w:rsidRPr="002B7D72">
        <w:rPr>
          <w:color w:val="auto"/>
        </w:rPr>
        <w:t>HDD)</w:t>
      </w:r>
      <w:r w:rsidR="00C348AC" w:rsidRPr="002B7D72">
        <w:rPr>
          <w:color w:val="FFFFFF" w:themeColor="background1"/>
        </w:rPr>
        <w:t>]</w:t>
      </w:r>
    </w:p>
    <w:p w14:paraId="0DE43511" w14:textId="4DEE5F89" w:rsidR="006458D6" w:rsidRPr="002B7D72" w:rsidRDefault="00D73509" w:rsidP="007A7A16">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rsidRPr="002B7D72">
        <w:t>Modular</w:t>
      </w:r>
      <w:r w:rsidR="00C348AC" w:rsidRPr="002B7D72">
        <w:t xml:space="preserve"> Floor </w:t>
      </w:r>
      <w:r w:rsidR="009E3E6E" w:rsidRPr="002B7D72">
        <w:t>Diffuser Accessories [</w:t>
      </w:r>
      <w:r w:rsidR="00710BEE" w:rsidRPr="002B7D72">
        <w:t>Global IFS</w:t>
      </w:r>
      <w:r w:rsidR="009E3E6E" w:rsidRPr="002B7D72">
        <w:t xml:space="preserve"> Models </w:t>
      </w:r>
      <w:r w:rsidR="0059353A" w:rsidRPr="002B7D72">
        <w:t>VBD</w:t>
      </w:r>
      <w:r w:rsidR="009E3E6E" w:rsidRPr="002B7D72">
        <w:t xml:space="preserve">, </w:t>
      </w:r>
      <w:r w:rsidR="0059353A" w:rsidRPr="002B7D72">
        <w:t>CB</w:t>
      </w:r>
      <w:r w:rsidR="009E3E6E" w:rsidRPr="002B7D72">
        <w:t>/</w:t>
      </w:r>
      <w:r w:rsidR="0059353A" w:rsidRPr="002B7D72">
        <w:t>LB</w:t>
      </w:r>
      <w:r w:rsidR="009E3E6E" w:rsidRPr="002B7D72">
        <w:t xml:space="preserve">, </w:t>
      </w:r>
      <w:r w:rsidR="0059353A" w:rsidRPr="002B7D72">
        <w:t>BD</w:t>
      </w:r>
      <w:r w:rsidR="009E3E6E" w:rsidRPr="002B7D72">
        <w:t>/</w:t>
      </w:r>
      <w:r w:rsidR="0059353A" w:rsidRPr="002B7D72">
        <w:t>LBD</w:t>
      </w:r>
      <w:r w:rsidR="009E3E6E" w:rsidRPr="002B7D72">
        <w:t xml:space="preserve">, </w:t>
      </w:r>
      <w:r w:rsidR="0059353A" w:rsidRPr="002B7D72">
        <w:t>MBD</w:t>
      </w:r>
      <w:r w:rsidR="009E3E6E" w:rsidRPr="002B7D72">
        <w:t>/</w:t>
      </w:r>
      <w:r w:rsidR="0059353A" w:rsidRPr="002B7D72">
        <w:t>LMBD</w:t>
      </w:r>
      <w:r w:rsidR="009E3E6E" w:rsidRPr="002B7D72">
        <w:t xml:space="preserve">, </w:t>
      </w:r>
      <w:r w:rsidR="00710BEE" w:rsidRPr="002B7D72">
        <w:t>SMB</w:t>
      </w:r>
      <w:r w:rsidR="009E3E6E" w:rsidRPr="002B7D72">
        <w:t xml:space="preserve">-F, </w:t>
      </w:r>
      <w:r w:rsidR="00710BEE" w:rsidRPr="002B7D72">
        <w:t xml:space="preserve">SMB </w:t>
      </w:r>
      <w:r w:rsidR="00E828E4" w:rsidRPr="002B7D72">
        <w:t xml:space="preserve">-VC, </w:t>
      </w:r>
      <w:r w:rsidR="00710BEE" w:rsidRPr="002B7D72">
        <w:t xml:space="preserve">SMB </w:t>
      </w:r>
      <w:r w:rsidR="00E828E4" w:rsidRPr="002B7D72">
        <w:t>-HC</w:t>
      </w:r>
      <w:r w:rsidR="009E3E6E" w:rsidRPr="002B7D72">
        <w:t>]</w:t>
      </w:r>
    </w:p>
    <w:p w14:paraId="721D5CE9" w14:textId="77777777" w:rsidR="00C30E1E" w:rsidRPr="00A97594" w:rsidRDefault="00C30E1E"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26336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7FFC73F5"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C7249C">
        <w:t>Global IFS</w:t>
      </w:r>
      <w:r w:rsidRPr="00A97594">
        <w:t xml:space="preserve"> </w:t>
      </w:r>
      <w:r w:rsidR="00D73509">
        <w:t>modular</w:t>
      </w:r>
      <w:r w:rsidR="001F480E">
        <w:t xml:space="preserve"> floor diffusers</w:t>
      </w:r>
      <w:r w:rsidRPr="00A97594">
        <w:t xml:space="preserve"> of the sizes and capacities indicated on the drawings or outlet schedule.</w:t>
      </w:r>
    </w:p>
    <w:p w14:paraId="019DAFB9" w14:textId="77777777"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533EB3AA"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Manufacturers shall demonstrate that they have successfully supplied and installed underfloor HVAC products, as well as the computer modeling thereof for a minimum of </w:t>
      </w:r>
      <w:r w:rsidR="006B297B">
        <w:t>ten</w:t>
      </w:r>
      <w:r w:rsidRPr="00A97594">
        <w:t xml:space="preserve"> years.</w:t>
      </w:r>
    </w:p>
    <w:p w14:paraId="36674AB3" w14:textId="77777777"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7A7A1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67F2CF14" w:rsidR="00D40A10" w:rsidRPr="00A97594" w:rsidRDefault="00D40A10" w:rsidP="0026336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E20C27">
      <w:pPr>
        <w:pStyle w:val="ListParagraph"/>
        <w:numPr>
          <w:ilvl w:val="1"/>
          <w:numId w:val="26"/>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static pressure air distribution, and throw no higher than 4.5 feet under full load in the interior zone 1.5 feet from the wall surface to achieve a Ventilation Effectiveness of 1.2 or higher in accordance with ASHRAE 62.1.</w:t>
      </w:r>
    </w:p>
    <w:p w14:paraId="00DE5690"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77777777" w:rsidR="00FC7668" w:rsidRPr="00A97594" w:rsidRDefault="00FC7668" w:rsidP="00E20C27">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Flow-modulation with constant plenum air temperature shall reduce air flow and throw heights in response to lower space demands. Flow-modulation technique shall be implemented to maximize stratification, leading to energy savings and increased thermal comfort.</w:t>
      </w:r>
    </w:p>
    <w:p w14:paraId="7A238B98" w14:textId="4AE1B097" w:rsidR="00FC7668" w:rsidRPr="00A97594" w:rsidRDefault="00FC7668" w:rsidP="003B4FED">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04E03E8A" w14:textId="17C76CD7" w:rsidR="00A12976" w:rsidRPr="00A97594" w:rsidRDefault="00FC7668" w:rsidP="00E20C27">
      <w:pPr>
        <w:pStyle w:val="ListParagraph"/>
        <w:numPr>
          <w:ilvl w:val="1"/>
          <w:numId w:val="26"/>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cables shall be used between devices. </w:t>
      </w:r>
    </w:p>
    <w:p w14:paraId="29CBD913" w14:textId="77777777" w:rsidR="00A12976" w:rsidRPr="00A97594"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0C537670" w14:textId="77777777" w:rsidR="00A12976" w:rsidRPr="00A97594"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Plug-and-Play cables shall carry both the power and control signal to each device and connect to a single port on the device control board.</w:t>
      </w:r>
    </w:p>
    <w:p w14:paraId="78F35391" w14:textId="77777777" w:rsidR="00A12976" w:rsidRPr="00A97594"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8A85CC3" w14:textId="77777777" w:rsidR="007929C0" w:rsidRDefault="00A12976" w:rsidP="0026336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rsidR="00B91A80">
        <w:t>shall</w:t>
      </w:r>
      <w:r w:rsidRPr="00A97594">
        <w:t xml:space="preserve"> be stranded wire to increase flexibility in the wires, to improve ease of installation, and reduce damage </w:t>
      </w:r>
      <w:r w:rsidR="007929C0">
        <w:t>during installation</w:t>
      </w:r>
      <w:r w:rsidRPr="00A97594">
        <w:t xml:space="preserve">. </w:t>
      </w:r>
    </w:p>
    <w:p w14:paraId="3E8D199E" w14:textId="77777777" w:rsidR="00E24EFE" w:rsidRDefault="00E24EFE" w:rsidP="00710BEE">
      <w:pPr>
        <w:tabs>
          <w:tab w:val="clear" w:pos="0"/>
          <w:tab w:val="clear" w:pos="180"/>
          <w:tab w:val="clear" w:pos="284"/>
          <w:tab w:val="clear" w:pos="340"/>
          <w:tab w:val="clear" w:pos="720"/>
          <w:tab w:val="clear" w:pos="1080"/>
        </w:tabs>
        <w:spacing w:after="0" w:line="276" w:lineRule="auto"/>
        <w:ind w:left="0" w:firstLine="0"/>
      </w:pPr>
    </w:p>
    <w:p w14:paraId="0D0A8BDB" w14:textId="77777777" w:rsidR="00CE3C51" w:rsidRPr="00A97594" w:rsidRDefault="00CE3C51"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26E1F3E" w14:textId="6D4396F8" w:rsidR="004560A9" w:rsidRPr="00710BEE" w:rsidRDefault="00E94780" w:rsidP="00710BEE">
      <w:pPr>
        <w:tabs>
          <w:tab w:val="clear" w:pos="0"/>
          <w:tab w:val="clear" w:pos="180"/>
          <w:tab w:val="clear" w:pos="284"/>
          <w:tab w:val="clear" w:pos="340"/>
          <w:tab w:val="clear" w:pos="720"/>
          <w:tab w:val="clear" w:pos="1080"/>
        </w:tabs>
        <w:spacing w:after="0" w:line="276" w:lineRule="auto"/>
      </w:pPr>
      <w:r w:rsidRPr="00A97594">
        <w:rPr>
          <w:b/>
        </w:rPr>
        <w:t>2.0</w:t>
      </w:r>
      <w:r w:rsidR="009B5F4A">
        <w:rPr>
          <w:b/>
        </w:rPr>
        <w:t>2</w:t>
      </w:r>
      <w:r w:rsidR="00710BEE">
        <w:tab/>
      </w:r>
      <w:r w:rsidR="00710BEE">
        <w:rPr>
          <w:b/>
        </w:rPr>
        <w:t xml:space="preserve">Horizontal Displacement </w:t>
      </w:r>
      <w:r w:rsidR="006458D6" w:rsidRPr="004E05E3">
        <w:rPr>
          <w:b/>
        </w:rPr>
        <w:t>Floor Diffuser</w:t>
      </w:r>
      <w:r w:rsidR="00DD0202">
        <w:rPr>
          <w:b/>
        </w:rPr>
        <w:t xml:space="preserve"> </w:t>
      </w:r>
      <w:r w:rsidR="00710BEE">
        <w:rPr>
          <w:b/>
        </w:rPr>
        <w:t xml:space="preserve"> </w:t>
      </w:r>
    </w:p>
    <w:p w14:paraId="4DD3A058" w14:textId="77777777" w:rsidR="005C517C" w:rsidRPr="00A97594" w:rsidRDefault="004560A9"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72A58A85" w14:textId="09F9553A" w:rsidR="004560A9" w:rsidRPr="00A97594" w:rsidRDefault="004560A9" w:rsidP="00E20C27">
      <w:pPr>
        <w:pStyle w:val="ListParagraph"/>
        <w:numPr>
          <w:ilvl w:val="0"/>
          <w:numId w:val="22"/>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59353A" w:rsidRPr="0059353A">
        <w:rPr>
          <w:color w:val="auto"/>
        </w:rPr>
        <w:t>Global IFS</w:t>
      </w:r>
      <w:r w:rsidRPr="0059353A">
        <w:rPr>
          <w:color w:val="auto"/>
        </w:rPr>
        <w:t xml:space="preserve"> model </w:t>
      </w:r>
      <w:r w:rsidR="0059353A" w:rsidRPr="0059353A">
        <w:rPr>
          <w:color w:val="auto"/>
        </w:rPr>
        <w:t>HDD</w:t>
      </w:r>
      <w:r w:rsidR="00E7411B" w:rsidRPr="0059353A">
        <w:rPr>
          <w:color w:val="auto"/>
        </w:rPr>
        <w:t xml:space="preserve"> </w:t>
      </w:r>
      <w:r w:rsidR="00710BEE">
        <w:rPr>
          <w:color w:val="auto"/>
        </w:rPr>
        <w:t xml:space="preserve">horizontal displacement </w:t>
      </w:r>
      <w:r w:rsidR="00166DC7">
        <w:t>f</w:t>
      </w:r>
      <w:r w:rsidR="00166DC7" w:rsidRPr="00166DC7">
        <w:t xml:space="preserve">loor </w:t>
      </w:r>
      <w:r w:rsidR="00166DC7">
        <w:t>d</w:t>
      </w:r>
      <w:r w:rsidR="00166DC7" w:rsidRPr="00166DC7">
        <w:t>iffuser</w:t>
      </w:r>
      <w:r w:rsidR="00DD0202">
        <w:t>s</w:t>
      </w:r>
      <w:r w:rsidR="00166DC7" w:rsidRPr="00166DC7">
        <w:t xml:space="preserve"> </w:t>
      </w:r>
      <w:r w:rsidR="00CE2E9F" w:rsidRPr="00A97594">
        <w:t>in</w:t>
      </w:r>
      <w:r w:rsidRPr="00A97594">
        <w:t xml:space="preserve"> the sizes,</w:t>
      </w:r>
      <w:r w:rsidR="00857BB2" w:rsidRPr="00A97594">
        <w:t xml:space="preserve"> core style,</w:t>
      </w:r>
      <w:r w:rsidRPr="00A97594">
        <w:t xml:space="preserve"> configurations and capacities indicated on the plans and air outlet schedule.</w:t>
      </w:r>
    </w:p>
    <w:p w14:paraId="70027C24" w14:textId="77777777" w:rsidR="00BC5966" w:rsidRPr="00A97594" w:rsidRDefault="00BC5966"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C6432E0" w14:textId="77777777" w:rsidR="00E94780" w:rsidRPr="00A97594" w:rsidRDefault="00E94780"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Performance:</w:t>
      </w:r>
    </w:p>
    <w:p w14:paraId="743EFB36" w14:textId="77777777" w:rsidR="00167B7B" w:rsidRPr="00167B7B" w:rsidRDefault="00167B7B" w:rsidP="00E20C27">
      <w:pPr>
        <w:pStyle w:val="ListParagraph"/>
        <w:numPr>
          <w:ilvl w:val="0"/>
          <w:numId w:val="25"/>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Air shall be delivered to the space at low noise levels and low velocities that result in low induction horizontal flow resulting in a stratified zone temperature distribution within the occupied zone without the use of nozzles.</w:t>
      </w:r>
    </w:p>
    <w:p w14:paraId="2B00C2B2" w14:textId="5A6B5EC5" w:rsidR="00E94780" w:rsidRPr="00167B7B" w:rsidRDefault="00167B7B" w:rsidP="00E20C27">
      <w:pPr>
        <w:pStyle w:val="ListParagraph"/>
        <w:numPr>
          <w:ilvl w:val="0"/>
          <w:numId w:val="25"/>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The diffuser manufacturer shall provide sound and pressure drop data derived from tests in accordance with ASHRAE 70.</w:t>
      </w:r>
    </w:p>
    <w:p w14:paraId="4D3F25BC" w14:textId="641F7F09" w:rsidR="00167B7B" w:rsidRPr="00167B7B" w:rsidRDefault="00167B7B" w:rsidP="00E20C27">
      <w:pPr>
        <w:pStyle w:val="ListParagraph"/>
        <w:numPr>
          <w:ilvl w:val="0"/>
          <w:numId w:val="25"/>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Performance data for Draft Rate (%DR) shall be provided based on tests in accordance with ASHRAE 55</w:t>
      </w:r>
      <w:r w:rsidR="00E13F6A">
        <w:rPr>
          <w:rFonts w:ascii="ArialMT" w:eastAsiaTheme="minorEastAsia" w:hAnsi="ArialMT" w:cs="ArialMT"/>
          <w:color w:val="auto"/>
          <w:lang w:val="en-CA"/>
        </w:rPr>
        <w:t>-2004</w:t>
      </w:r>
      <w:r w:rsidR="00F71A52">
        <w:rPr>
          <w:rFonts w:ascii="ArialMT" w:eastAsiaTheme="minorEastAsia" w:hAnsi="ArialMT" w:cs="ArialMT"/>
          <w:color w:val="auto"/>
          <w:lang w:val="en-CA"/>
        </w:rPr>
        <w:t>.</w:t>
      </w:r>
    </w:p>
    <w:p w14:paraId="6CF05B82" w14:textId="1EBBBFF6" w:rsidR="00167B7B" w:rsidRPr="00A97594" w:rsidRDefault="00F23FBE" w:rsidP="00E20C27">
      <w:pPr>
        <w:pStyle w:val="ListParagraph"/>
        <w:numPr>
          <w:ilvl w:val="1"/>
          <w:numId w:val="25"/>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If %DR performance data is not available, the manu</w:t>
      </w:r>
      <w:r w:rsidR="00E13F6A">
        <w:rPr>
          <w:rFonts w:ascii="ArialMT" w:eastAsiaTheme="minorEastAsia" w:hAnsi="ArialMT" w:cs="ArialMT"/>
          <w:color w:val="auto"/>
          <w:lang w:val="en-CA"/>
        </w:rPr>
        <w:t>facturer</w:t>
      </w:r>
      <w:r w:rsidR="00F71A52">
        <w:rPr>
          <w:rFonts w:ascii="ArialMT" w:eastAsiaTheme="minorEastAsia" w:hAnsi="ArialMT" w:cs="ArialMT"/>
          <w:color w:val="auto"/>
          <w:lang w:val="en-CA"/>
        </w:rPr>
        <w:t xml:space="preserve"> shall then provide a</w:t>
      </w:r>
      <w:r w:rsidR="00167B7B">
        <w:rPr>
          <w:rFonts w:ascii="ArialMT" w:eastAsiaTheme="minorEastAsia" w:hAnsi="ArialMT" w:cs="ArialMT"/>
          <w:color w:val="auto"/>
          <w:lang w:val="en-CA"/>
        </w:rPr>
        <w:t xml:space="preserve"> software program that allows room comfort evaluation for specific operating conditions and diffuser locations to aid in performance assessment. If such a computer program is not available from the manufacturer, the manufacturer shall supply, free of charge, a CFD model of the representative spaces completed by a modeling contractor who has demonstrable qualifications to model such spaces. These shall include no less than </w:t>
      </w:r>
      <w:r w:rsidR="002D2144">
        <w:rPr>
          <w:rFonts w:ascii="ArialMT" w:eastAsiaTheme="minorEastAsia" w:hAnsi="ArialMT" w:cs="ArialMT"/>
          <w:color w:val="auto"/>
          <w:lang w:val="en-CA"/>
        </w:rPr>
        <w:t>five</w:t>
      </w:r>
      <w:r w:rsidR="00167B7B">
        <w:rPr>
          <w:rFonts w:ascii="ArialMT" w:eastAsiaTheme="minorEastAsia" w:hAnsi="ArialMT" w:cs="ArialMT"/>
          <w:color w:val="auto"/>
          <w:lang w:val="en-CA"/>
        </w:rPr>
        <w:t xml:space="preserve"> years of experience in the modeling of displacement ventilation systems, thorough validation of the code through comparison to empirical data as well as a list of references.</w:t>
      </w:r>
    </w:p>
    <w:p w14:paraId="1DC6AD1C" w14:textId="77777777" w:rsidR="00E94780" w:rsidRPr="00A97594" w:rsidRDefault="00E94780" w:rsidP="0026336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D365AA4" w14:textId="77777777" w:rsidR="00857BB2" w:rsidRPr="00A97594" w:rsidRDefault="004560A9"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5A6AEAE4" w14:textId="69A01985" w:rsidR="008B5418" w:rsidRPr="008B5418"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sidRPr="008B5418">
        <w:rPr>
          <w:rFonts w:ascii="ArialMT" w:eastAsiaTheme="minorEastAsia" w:hAnsi="ArialMT" w:cs="ArialMT"/>
          <w:color w:val="auto"/>
          <w:lang w:val="en-CA"/>
        </w:rPr>
        <w:t>The diffuser face shall have a positive interlock with the mounting hardware to reduce the chance of accidental adjustment due to foot traffic.</w:t>
      </w:r>
    </w:p>
    <w:p w14:paraId="5654D280" w14:textId="2C1A0D90" w:rsidR="008B5418" w:rsidRPr="00DF3377"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sidRPr="008B5418">
        <w:rPr>
          <w:rFonts w:ascii="ArialMT" w:eastAsiaTheme="minorEastAsia" w:hAnsi="ArialMT" w:cs="ArialMT"/>
          <w:color w:val="auto"/>
          <w:lang w:val="en-CA"/>
        </w:rPr>
        <w:t xml:space="preserve">The </w:t>
      </w:r>
      <w:r w:rsidR="00827727">
        <w:rPr>
          <w:rFonts w:ascii="ArialMT" w:eastAsiaTheme="minorEastAsia" w:hAnsi="ArialMT" w:cs="ArialMT"/>
          <w:color w:val="auto"/>
          <w:lang w:val="en-CA"/>
        </w:rPr>
        <w:t xml:space="preserve">diffuser core shall create horizontal flow with narrow slots arranged in a star pattern, and a perforated section in the center to resist induction of room air. The diffuser </w:t>
      </w:r>
      <w:r w:rsidRPr="008B5418">
        <w:rPr>
          <w:rFonts w:ascii="ArialMT" w:eastAsiaTheme="minorEastAsia" w:hAnsi="ArialMT" w:cs="ArialMT"/>
          <w:color w:val="auto"/>
          <w:lang w:val="en-CA"/>
        </w:rPr>
        <w:t>shall be</w:t>
      </w:r>
      <w:r w:rsidR="00827727">
        <w:rPr>
          <w:rFonts w:ascii="ArialMT" w:eastAsiaTheme="minorEastAsia" w:hAnsi="ArialMT" w:cs="ArialMT"/>
          <w:color w:val="auto"/>
          <w:lang w:val="en-CA"/>
        </w:rPr>
        <w:t xml:space="preserve"> (</w:t>
      </w:r>
      <w:r w:rsidR="00827727" w:rsidRPr="00827727">
        <w:rPr>
          <w:rFonts w:ascii="ArialMT" w:eastAsiaTheme="minorEastAsia" w:hAnsi="ArialMT" w:cs="ArialMT"/>
          <w:b/>
          <w:color w:val="auto"/>
          <w:lang w:val="en-CA"/>
        </w:rPr>
        <w:t>select one</w:t>
      </w:r>
      <w:r w:rsidR="00827727">
        <w:rPr>
          <w:rFonts w:ascii="ArialMT" w:eastAsiaTheme="minorEastAsia" w:hAnsi="ArialMT" w:cs="ArialMT"/>
          <w:color w:val="auto"/>
          <w:lang w:val="en-CA"/>
        </w:rPr>
        <w:t>)</w:t>
      </w:r>
      <w:r w:rsidRPr="008B5418">
        <w:rPr>
          <w:rFonts w:ascii="ArialMT" w:eastAsiaTheme="minorEastAsia" w:hAnsi="ArialMT" w:cs="ArialMT"/>
          <w:color w:val="auto"/>
          <w:lang w:val="en-CA"/>
        </w:rPr>
        <w:t>:</w:t>
      </w:r>
    </w:p>
    <w:p w14:paraId="1FD7817D" w14:textId="77777777" w:rsidR="00827727" w:rsidRPr="00DF3377" w:rsidRDefault="00827727" w:rsidP="00E20C27">
      <w:pPr>
        <w:pStyle w:val="ListParagraph"/>
        <w:numPr>
          <w:ilvl w:val="4"/>
          <w:numId w:val="34"/>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An</w:t>
      </w:r>
      <w:r w:rsidRPr="00681189">
        <w:rPr>
          <w:rFonts w:ascii="ArialMT" w:eastAsiaTheme="minorEastAsia" w:hAnsi="ArialMT" w:cs="ArialMT"/>
          <w:color w:val="auto"/>
          <w:lang w:val="en-CA"/>
        </w:rPr>
        <w:t xml:space="preserve"> </w:t>
      </w:r>
      <w:r>
        <w:rPr>
          <w:rFonts w:ascii="ArialMT" w:eastAsiaTheme="minorEastAsia" w:hAnsi="ArialMT" w:cs="ArialMT"/>
          <w:color w:val="auto"/>
          <w:lang w:val="en-CA"/>
        </w:rPr>
        <w:t>eight inch diameter</w:t>
      </w:r>
      <w:r w:rsidRPr="00681189">
        <w:rPr>
          <w:rFonts w:ascii="ArialMT" w:eastAsiaTheme="minorEastAsia" w:hAnsi="ArialMT" w:cs="ArialMT"/>
          <w:color w:val="auto"/>
          <w:lang w:val="en-CA"/>
        </w:rPr>
        <w:t xml:space="preserve"> core </w:t>
      </w:r>
      <w:r>
        <w:rPr>
          <w:rFonts w:ascii="ArialMT" w:eastAsiaTheme="minorEastAsia" w:hAnsi="ArialMT" w:cs="ArialMT"/>
          <w:color w:val="auto"/>
          <w:lang w:val="en-CA"/>
        </w:rPr>
        <w:t>constructed of (</w:t>
      </w:r>
      <w:r w:rsidRPr="00D72FC5">
        <w:rPr>
          <w:rFonts w:ascii="ArialMT" w:eastAsiaTheme="minorEastAsia" w:hAnsi="ArialMT" w:cs="ArialMT"/>
          <w:b/>
          <w:color w:val="auto"/>
          <w:lang w:val="en-CA"/>
        </w:rPr>
        <w:t>select one</w:t>
      </w:r>
      <w:r>
        <w:rPr>
          <w:rFonts w:ascii="ArialMT" w:eastAsiaTheme="minorEastAsia" w:hAnsi="ArialMT" w:cs="ArialMT"/>
          <w:color w:val="auto"/>
          <w:lang w:val="en-CA"/>
        </w:rPr>
        <w:t xml:space="preserve">): </w:t>
      </w:r>
    </w:p>
    <w:p w14:paraId="298F5075" w14:textId="4A07C15E" w:rsidR="00827727" w:rsidRPr="00DF3377" w:rsidRDefault="00827727" w:rsidP="00E20C27">
      <w:pPr>
        <w:pStyle w:val="ListParagraph"/>
        <w:numPr>
          <w:ilvl w:val="0"/>
          <w:numId w:val="41"/>
        </w:numPr>
        <w:tabs>
          <w:tab w:val="clear" w:pos="0"/>
          <w:tab w:val="clear" w:pos="180"/>
          <w:tab w:val="clear" w:pos="284"/>
          <w:tab w:val="clear" w:pos="340"/>
          <w:tab w:val="clear" w:pos="720"/>
          <w:tab w:val="clear" w:pos="1080"/>
        </w:tabs>
        <w:spacing w:after="0" w:line="276" w:lineRule="auto"/>
        <w:ind w:left="1800"/>
      </w:pPr>
      <w:r>
        <w:rPr>
          <w:rFonts w:ascii="ArialMT" w:eastAsiaTheme="minorEastAsia" w:hAnsi="ArialMT" w:cs="ArialMT"/>
          <w:color w:val="auto"/>
          <w:lang w:val="en-CA"/>
        </w:rPr>
        <w:t>Fire-</w:t>
      </w:r>
      <w:r w:rsidR="001476A4">
        <w:rPr>
          <w:rFonts w:ascii="ArialMT" w:eastAsiaTheme="minorEastAsia" w:hAnsi="ArialMT" w:cs="ArialMT"/>
          <w:color w:val="auto"/>
          <w:lang w:val="en-CA"/>
        </w:rPr>
        <w:t xml:space="preserve">rated </w:t>
      </w:r>
      <w:r>
        <w:rPr>
          <w:rFonts w:ascii="ArialMT" w:eastAsiaTheme="minorEastAsia" w:hAnsi="ArialMT" w:cs="ArialMT"/>
          <w:color w:val="auto"/>
          <w:lang w:val="en-CA"/>
        </w:rPr>
        <w:t xml:space="preserve">polymer </w:t>
      </w:r>
      <w:r w:rsidRPr="00681189">
        <w:rPr>
          <w:rFonts w:ascii="ArialMT" w:eastAsiaTheme="minorEastAsia" w:hAnsi="ArialMT" w:cs="ArialMT"/>
          <w:color w:val="auto"/>
          <w:lang w:val="en-CA"/>
        </w:rPr>
        <w:t>with permeating color</w:t>
      </w:r>
      <w:r>
        <w:rPr>
          <w:rFonts w:ascii="ArialMT" w:eastAsiaTheme="minorEastAsia" w:hAnsi="ArialMT" w:cs="ArialMT"/>
          <w:color w:val="auto"/>
          <w:lang w:val="en-CA"/>
        </w:rPr>
        <w:t xml:space="preserve"> in [black] or [dusty grey], in compliance with UL2043. </w:t>
      </w:r>
    </w:p>
    <w:p w14:paraId="7A0E6D3F" w14:textId="77777777" w:rsidR="00827727" w:rsidRPr="00297DEB" w:rsidRDefault="00827727" w:rsidP="00E20C27">
      <w:pPr>
        <w:pStyle w:val="ListParagraph"/>
        <w:numPr>
          <w:ilvl w:val="0"/>
          <w:numId w:val="41"/>
        </w:numPr>
        <w:tabs>
          <w:tab w:val="clear" w:pos="0"/>
          <w:tab w:val="clear" w:pos="180"/>
          <w:tab w:val="clear" w:pos="284"/>
          <w:tab w:val="clear" w:pos="340"/>
          <w:tab w:val="clear" w:pos="720"/>
          <w:tab w:val="clear" w:pos="1080"/>
        </w:tabs>
        <w:spacing w:after="0" w:line="276" w:lineRule="auto"/>
        <w:ind w:left="1800"/>
      </w:pPr>
      <w:r>
        <w:rPr>
          <w:rFonts w:ascii="ArialMT" w:eastAsiaTheme="minorEastAsia" w:hAnsi="ArialMT" w:cs="ArialMT"/>
          <w:color w:val="auto"/>
          <w:lang w:val="en-CA"/>
        </w:rPr>
        <w:t>Finished aluminum.</w:t>
      </w:r>
    </w:p>
    <w:p w14:paraId="1681F470" w14:textId="083B2169" w:rsidR="00827727" w:rsidRPr="00DF3377" w:rsidRDefault="00827727" w:rsidP="00E20C27">
      <w:pPr>
        <w:pStyle w:val="ListParagraph"/>
        <w:numPr>
          <w:ilvl w:val="4"/>
          <w:numId w:val="34"/>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A</w:t>
      </w:r>
      <w:r w:rsidRPr="00681189">
        <w:rPr>
          <w:rFonts w:ascii="ArialMT" w:eastAsiaTheme="minorEastAsia" w:hAnsi="ArialMT" w:cs="ArialMT"/>
          <w:color w:val="auto"/>
          <w:lang w:val="en-CA"/>
        </w:rPr>
        <w:t xml:space="preserve"> </w:t>
      </w:r>
      <w:r>
        <w:rPr>
          <w:rFonts w:ascii="ArialMT" w:eastAsiaTheme="minorEastAsia" w:hAnsi="ArialMT" w:cs="ArialMT"/>
          <w:color w:val="auto"/>
          <w:lang w:val="en-CA"/>
        </w:rPr>
        <w:t>ten inch</w:t>
      </w:r>
      <w:r w:rsidRPr="00681189">
        <w:rPr>
          <w:rFonts w:ascii="ArialMT" w:eastAsiaTheme="minorEastAsia" w:hAnsi="ArialMT" w:cs="ArialMT"/>
          <w:color w:val="auto"/>
          <w:lang w:val="en-CA"/>
        </w:rPr>
        <w:t xml:space="preserve"> core shal</w:t>
      </w:r>
      <w:r>
        <w:rPr>
          <w:rFonts w:ascii="ArialMT" w:eastAsiaTheme="minorEastAsia" w:hAnsi="ArialMT" w:cs="ArialMT"/>
          <w:color w:val="auto"/>
          <w:lang w:val="en-CA"/>
        </w:rPr>
        <w:t>l be constructed of finished aluminum</w:t>
      </w:r>
      <w:r w:rsidR="00F23FBE">
        <w:rPr>
          <w:rFonts w:ascii="ArialMT" w:eastAsiaTheme="minorEastAsia" w:hAnsi="ArialMT" w:cs="ArialMT"/>
          <w:color w:val="auto"/>
          <w:lang w:val="en-CA"/>
        </w:rPr>
        <w:t>.</w:t>
      </w:r>
    </w:p>
    <w:p w14:paraId="7129698D" w14:textId="30195988" w:rsidR="008B5418" w:rsidRPr="00166DC7"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 xml:space="preserve">The diffuser shall </w:t>
      </w:r>
      <w:r w:rsidR="00F23FBE">
        <w:rPr>
          <w:rFonts w:ascii="ArialMT" w:eastAsiaTheme="minorEastAsia" w:hAnsi="ArialMT" w:cs="ArialMT"/>
          <w:color w:val="auto"/>
          <w:lang w:val="en-CA"/>
        </w:rPr>
        <w:t xml:space="preserve">comply with NFPA 90B and shall </w:t>
      </w:r>
      <w:r>
        <w:rPr>
          <w:rFonts w:ascii="ArialMT" w:eastAsiaTheme="minorEastAsia" w:hAnsi="ArialMT" w:cs="ArialMT"/>
          <w:color w:val="auto"/>
          <w:lang w:val="en-CA"/>
        </w:rPr>
        <w:t xml:space="preserve">be </w:t>
      </w:r>
      <w:r w:rsidRPr="00681189">
        <w:rPr>
          <w:rFonts w:ascii="ArialMT" w:eastAsiaTheme="minorEastAsia" w:hAnsi="ArialMT" w:cs="ArialMT"/>
          <w:color w:val="auto"/>
          <w:lang w:val="en-CA"/>
        </w:rPr>
        <w:t xml:space="preserve">able to withstand </w:t>
      </w:r>
      <w:r>
        <w:rPr>
          <w:rFonts w:ascii="ArialMT" w:eastAsiaTheme="minorEastAsia" w:hAnsi="ArialMT" w:cs="ArialMT"/>
          <w:color w:val="auto"/>
          <w:lang w:val="en-CA"/>
        </w:rPr>
        <w:t>a maximum mechanical loading of:</w:t>
      </w:r>
    </w:p>
    <w:p w14:paraId="5CC33A36" w14:textId="314F1E42" w:rsidR="008B5418" w:rsidRPr="00166DC7" w:rsidRDefault="008B5418" w:rsidP="00E20C27">
      <w:pPr>
        <w:pStyle w:val="ListParagraph"/>
        <w:numPr>
          <w:ilvl w:val="0"/>
          <w:numId w:val="37"/>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w:t>
      </w:r>
      <w:r w:rsidR="009C56E8">
        <w:rPr>
          <w:rFonts w:ascii="ArialMT" w:eastAsiaTheme="minorEastAsia" w:hAnsi="ArialMT" w:cs="ArialMT"/>
          <w:b/>
          <w:color w:val="auto"/>
          <w:lang w:val="en-CA"/>
        </w:rPr>
        <w:t>P</w:t>
      </w:r>
      <w:r w:rsidR="00330A4B">
        <w:rPr>
          <w:rFonts w:ascii="ArialMT" w:eastAsiaTheme="minorEastAsia" w:hAnsi="ArialMT" w:cs="ArialMT"/>
          <w:b/>
          <w:color w:val="auto"/>
          <w:lang w:val="en-CA"/>
        </w:rPr>
        <w:t>olymer</w:t>
      </w:r>
      <w:r>
        <w:rPr>
          <w:rFonts w:ascii="ArialMT" w:eastAsiaTheme="minorEastAsia" w:hAnsi="ArialMT" w:cs="ArialMT"/>
          <w:color w:val="auto"/>
          <w:lang w:val="en-CA"/>
        </w:rPr>
        <w:t>]</w:t>
      </w:r>
      <w:r w:rsidR="00E24CE2">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1</w:t>
      </w:r>
      <w:r w:rsidR="003340C5">
        <w:rPr>
          <w:rFonts w:ascii="ArialMT" w:eastAsiaTheme="minorEastAsia" w:hAnsi="ArialMT" w:cs="ArialMT"/>
          <w:color w:val="auto"/>
          <w:lang w:val="en-CA"/>
        </w:rPr>
        <w:t>250</w:t>
      </w:r>
      <w:r w:rsidRPr="00681189">
        <w:rPr>
          <w:rFonts w:ascii="ArialMT" w:eastAsiaTheme="minorEastAsia" w:hAnsi="ArialMT" w:cs="ArialMT"/>
          <w:color w:val="auto"/>
          <w:lang w:val="en-CA"/>
        </w:rPr>
        <w:t xml:space="preserve"> </w:t>
      </w:r>
      <w:r w:rsidR="009C56E8">
        <w:rPr>
          <w:rFonts w:ascii="ArialMT" w:eastAsiaTheme="minorEastAsia" w:hAnsi="ArialMT" w:cs="ArialMT"/>
          <w:color w:val="auto"/>
          <w:lang w:val="en-CA"/>
        </w:rPr>
        <w:t>pounds.</w:t>
      </w:r>
      <w:r w:rsidR="00F23FBE">
        <w:rPr>
          <w:rFonts w:ascii="ArialMT" w:eastAsiaTheme="minorEastAsia" w:hAnsi="ArialMT" w:cs="ArialMT"/>
          <w:color w:val="auto"/>
          <w:lang w:val="en-CA"/>
        </w:rPr>
        <w:t xml:space="preserve"> </w:t>
      </w:r>
    </w:p>
    <w:p w14:paraId="489D0A59" w14:textId="2C7F17BE" w:rsidR="008B5418" w:rsidRPr="00DF3377" w:rsidRDefault="008B5418" w:rsidP="00E20C27">
      <w:pPr>
        <w:pStyle w:val="ListParagraph"/>
        <w:numPr>
          <w:ilvl w:val="0"/>
          <w:numId w:val="37"/>
        </w:numPr>
        <w:tabs>
          <w:tab w:val="clear" w:pos="0"/>
          <w:tab w:val="clear" w:pos="180"/>
          <w:tab w:val="clear" w:pos="284"/>
          <w:tab w:val="clear" w:pos="340"/>
          <w:tab w:val="clear" w:pos="720"/>
          <w:tab w:val="clear" w:pos="1080"/>
        </w:tabs>
        <w:spacing w:after="0" w:line="276" w:lineRule="auto"/>
        <w:ind w:left="1440"/>
      </w:pPr>
      <w:r>
        <w:rPr>
          <w:rFonts w:ascii="ArialMT" w:eastAsiaTheme="minorEastAsia" w:hAnsi="ArialMT" w:cs="ArialMT"/>
          <w:color w:val="auto"/>
          <w:lang w:val="en-CA"/>
        </w:rPr>
        <w:t>[</w:t>
      </w:r>
      <w:r w:rsidR="009C56E8">
        <w:rPr>
          <w:rFonts w:ascii="ArialMT" w:eastAsiaTheme="minorEastAsia" w:hAnsi="ArialMT" w:cs="ArialMT"/>
          <w:b/>
          <w:color w:val="auto"/>
          <w:lang w:val="en-CA"/>
        </w:rPr>
        <w:t>A</w:t>
      </w:r>
      <w:r w:rsidR="00330A4B">
        <w:rPr>
          <w:rFonts w:ascii="ArialMT" w:eastAsiaTheme="minorEastAsia" w:hAnsi="ArialMT" w:cs="ArialMT"/>
          <w:b/>
          <w:color w:val="auto"/>
          <w:lang w:val="en-CA"/>
        </w:rPr>
        <w:t>luminum</w:t>
      </w:r>
      <w:r>
        <w:rPr>
          <w:rFonts w:ascii="ArialMT" w:eastAsiaTheme="minorEastAsia" w:hAnsi="ArialMT" w:cs="ArialMT"/>
          <w:color w:val="auto"/>
          <w:lang w:val="en-CA"/>
        </w:rPr>
        <w:t xml:space="preserve">] </w:t>
      </w:r>
      <w:r w:rsidR="003340C5">
        <w:rPr>
          <w:rFonts w:ascii="ArialMT" w:eastAsiaTheme="minorEastAsia" w:hAnsi="ArialMT" w:cs="ArialMT"/>
          <w:color w:val="auto"/>
          <w:lang w:val="en-CA"/>
        </w:rPr>
        <w:t>45</w:t>
      </w:r>
      <w:r w:rsidRPr="00681189">
        <w:rPr>
          <w:rFonts w:ascii="ArialMT" w:eastAsiaTheme="minorEastAsia" w:hAnsi="ArialMT" w:cs="ArialMT"/>
          <w:color w:val="auto"/>
          <w:lang w:val="en-CA"/>
        </w:rPr>
        <w:t xml:space="preserve">00 </w:t>
      </w:r>
      <w:r w:rsidR="009C56E8">
        <w:rPr>
          <w:rFonts w:ascii="ArialMT" w:eastAsiaTheme="minorEastAsia" w:hAnsi="ArialMT" w:cs="ArialMT"/>
          <w:color w:val="auto"/>
          <w:lang w:val="en-CA"/>
        </w:rPr>
        <w:t>pounds.</w:t>
      </w:r>
      <w:r w:rsidR="00F23FBE">
        <w:rPr>
          <w:rFonts w:ascii="ArialMT" w:eastAsiaTheme="minorEastAsia" w:hAnsi="ArialMT" w:cs="ArialMT"/>
          <w:color w:val="auto"/>
          <w:lang w:val="en-CA"/>
        </w:rPr>
        <w:t xml:space="preserve"> </w:t>
      </w:r>
    </w:p>
    <w:p w14:paraId="4BA2E547" w14:textId="4CA06932" w:rsidR="008B5418" w:rsidRPr="00A97594" w:rsidRDefault="008B5418" w:rsidP="00E20C27">
      <w:pPr>
        <w:pStyle w:val="ListParagraph"/>
        <w:numPr>
          <w:ilvl w:val="0"/>
          <w:numId w:val="36"/>
        </w:numPr>
        <w:tabs>
          <w:tab w:val="clear" w:pos="0"/>
          <w:tab w:val="clear" w:pos="180"/>
          <w:tab w:val="clear" w:pos="284"/>
          <w:tab w:val="clear" w:pos="340"/>
          <w:tab w:val="clear" w:pos="720"/>
          <w:tab w:val="clear" w:pos="1080"/>
        </w:tabs>
        <w:spacing w:after="0" w:line="276" w:lineRule="auto"/>
        <w:ind w:left="1080"/>
      </w:pPr>
      <w:r>
        <w:rPr>
          <w:rFonts w:ascii="ArialMT" w:eastAsiaTheme="minorEastAsia" w:hAnsi="ArialMT" w:cs="ArialMT"/>
          <w:color w:val="auto"/>
          <w:lang w:val="en-CA"/>
        </w:rPr>
        <w:t>The a</w:t>
      </w:r>
      <w:r w:rsidRPr="00681189">
        <w:rPr>
          <w:rFonts w:ascii="ArialMT" w:eastAsiaTheme="minorEastAsia" w:hAnsi="ArialMT" w:cs="ArialMT"/>
          <w:color w:val="auto"/>
          <w:lang w:val="en-CA"/>
        </w:rPr>
        <w:t xml:space="preserve">ssembly shall include </w:t>
      </w:r>
      <w:r>
        <w:rPr>
          <w:rFonts w:ascii="ArialMT" w:eastAsiaTheme="minorEastAsia" w:hAnsi="ArialMT" w:cs="ArialMT"/>
          <w:color w:val="auto"/>
          <w:lang w:val="en-CA"/>
        </w:rPr>
        <w:t>a [</w:t>
      </w:r>
      <w:r w:rsidRPr="00681189">
        <w:rPr>
          <w:rFonts w:ascii="ArialMT" w:eastAsiaTheme="minorEastAsia" w:hAnsi="ArialMT" w:cs="ArialMT"/>
          <w:color w:val="auto"/>
          <w:lang w:val="en-CA"/>
        </w:rPr>
        <w:t>black</w:t>
      </w:r>
      <w:r>
        <w:rPr>
          <w:rFonts w:ascii="ArialMT" w:eastAsiaTheme="minorEastAsia" w:hAnsi="ArialMT" w:cs="ArialMT"/>
          <w:color w:val="auto"/>
          <w:lang w:val="en-CA"/>
        </w:rPr>
        <w:t>]</w:t>
      </w:r>
      <w:r w:rsidRPr="00681189">
        <w:rPr>
          <w:rFonts w:ascii="ArialMT" w:eastAsiaTheme="minorEastAsia" w:hAnsi="ArialMT" w:cs="ArialMT"/>
          <w:color w:val="auto"/>
          <w:lang w:val="en-CA"/>
        </w:rPr>
        <w:t xml:space="preserve"> or </w:t>
      </w:r>
      <w:r>
        <w:rPr>
          <w:rFonts w:ascii="ArialMT" w:eastAsiaTheme="minorEastAsia" w:hAnsi="ArialMT" w:cs="ArialMT"/>
          <w:color w:val="auto"/>
          <w:lang w:val="en-CA"/>
        </w:rPr>
        <w:t>[</w:t>
      </w:r>
      <w:r w:rsidRPr="00681189">
        <w:rPr>
          <w:rFonts w:ascii="ArialMT" w:eastAsiaTheme="minorEastAsia" w:hAnsi="ArialMT" w:cs="ArialMT"/>
          <w:color w:val="auto"/>
          <w:lang w:val="en-CA"/>
        </w:rPr>
        <w:t>gray</w:t>
      </w:r>
      <w:r>
        <w:rPr>
          <w:rFonts w:ascii="ArialMT" w:eastAsiaTheme="minorEastAsia" w:hAnsi="ArialMT" w:cs="ArialMT"/>
          <w:color w:val="auto"/>
          <w:lang w:val="en-CA"/>
        </w:rPr>
        <w:t>]</w:t>
      </w:r>
      <w:r w:rsidRPr="00681189">
        <w:rPr>
          <w:rFonts w:ascii="ArialMT" w:eastAsiaTheme="minorEastAsia" w:hAnsi="ArialMT" w:cs="ArialMT"/>
          <w:color w:val="auto"/>
          <w:lang w:val="en-CA"/>
        </w:rPr>
        <w:t xml:space="preserve"> polycarbonate standard</w:t>
      </w:r>
      <w:r>
        <w:rPr>
          <w:rFonts w:ascii="ArialMT" w:eastAsiaTheme="minorEastAsia" w:hAnsi="ArialMT" w:cs="ArialMT"/>
          <w:color w:val="auto"/>
          <w:lang w:val="en-CA"/>
        </w:rPr>
        <w:t xml:space="preserve"> </w:t>
      </w:r>
      <w:r w:rsidRPr="00681189">
        <w:rPr>
          <w:rFonts w:ascii="ArialMT" w:eastAsiaTheme="minorEastAsia" w:hAnsi="ArialMT" w:cs="ArialMT"/>
          <w:color w:val="auto"/>
          <w:lang w:val="en-CA"/>
        </w:rPr>
        <w:t>distributor basket with damper device.</w:t>
      </w:r>
      <w:r w:rsidR="001476A4">
        <w:rPr>
          <w:rFonts w:ascii="ArialMT" w:eastAsiaTheme="minorEastAsia" w:hAnsi="ArialMT" w:cs="ArialMT"/>
          <w:color w:val="auto"/>
          <w:lang w:val="en-CA"/>
        </w:rPr>
        <w:t xml:space="preserve"> Refer to “Modular Floor Diffuser Accessories” section for basket details.</w:t>
      </w:r>
    </w:p>
    <w:p w14:paraId="6CBF43D0" w14:textId="77777777" w:rsidR="00D6397F" w:rsidRDefault="00D6397F" w:rsidP="00D6397F">
      <w:pPr>
        <w:tabs>
          <w:tab w:val="clear" w:pos="0"/>
          <w:tab w:val="clear" w:pos="180"/>
          <w:tab w:val="clear" w:pos="284"/>
          <w:tab w:val="clear" w:pos="340"/>
          <w:tab w:val="clear" w:pos="720"/>
          <w:tab w:val="clear" w:pos="1080"/>
        </w:tabs>
        <w:spacing w:after="0" w:line="276" w:lineRule="auto"/>
        <w:ind w:left="288" w:hanging="144"/>
      </w:pPr>
    </w:p>
    <w:p w14:paraId="1154BC78" w14:textId="77777777" w:rsidR="0085388A" w:rsidRPr="00A97594" w:rsidRDefault="0085388A" w:rsidP="00E20C27">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09EE0CE2" w14:textId="77777777" w:rsidR="001476A4" w:rsidRPr="002B7D72" w:rsidRDefault="001476A4" w:rsidP="00E20C27">
      <w:pPr>
        <w:pStyle w:val="ListParagraph"/>
        <w:numPr>
          <w:ilvl w:val="3"/>
          <w:numId w:val="21"/>
        </w:numPr>
        <w:tabs>
          <w:tab w:val="clear" w:pos="0"/>
          <w:tab w:val="clear" w:pos="180"/>
          <w:tab w:val="clear" w:pos="284"/>
          <w:tab w:val="clear" w:pos="340"/>
          <w:tab w:val="clear" w:pos="720"/>
          <w:tab w:val="clear" w:pos="1080"/>
        </w:tabs>
        <w:spacing w:after="0" w:line="276" w:lineRule="auto"/>
        <w:ind w:left="1080"/>
      </w:pPr>
      <w:r>
        <w:t xml:space="preserve">The diffuser shall be installed with a </w:t>
      </w:r>
      <w:r w:rsidRPr="002B7D72">
        <w:t>ring press fit (RPF).</w:t>
      </w:r>
    </w:p>
    <w:p w14:paraId="0C70DF32" w14:textId="77777777" w:rsidR="001476A4" w:rsidRPr="00466DAD" w:rsidRDefault="001476A4" w:rsidP="00E20C27">
      <w:pPr>
        <w:pStyle w:val="ListParagraph"/>
        <w:numPr>
          <w:ilvl w:val="3"/>
          <w:numId w:val="21"/>
        </w:numPr>
        <w:tabs>
          <w:tab w:val="clear" w:pos="0"/>
          <w:tab w:val="clear" w:pos="180"/>
          <w:tab w:val="clear" w:pos="284"/>
          <w:tab w:val="clear" w:pos="340"/>
          <w:tab w:val="clear" w:pos="720"/>
          <w:tab w:val="clear" w:pos="1080"/>
        </w:tabs>
        <w:spacing w:after="0" w:line="276" w:lineRule="auto"/>
        <w:ind w:left="1080"/>
      </w:pPr>
      <w:r w:rsidRPr="00466DAD">
        <w:rPr>
          <w:rFonts w:ascii="ArialMT" w:eastAsiaTheme="minorEastAsia" w:hAnsi="ArialMT" w:cs="ArialMT"/>
          <w:color w:val="auto"/>
          <w:lang w:val="en-CA"/>
        </w:rPr>
        <w:t>The diffuser shall be installed with a Zip Clip</w:t>
      </w:r>
      <w:r w:rsidRPr="00466DAD">
        <w:rPr>
          <w:rFonts w:ascii="ArialMT" w:eastAsiaTheme="minorEastAsia" w:hAnsi="ArialMT" w:cs="ArialMT"/>
          <w:color w:val="auto"/>
          <w:vertAlign w:val="superscript"/>
          <w:lang w:val="en-CA"/>
        </w:rPr>
        <w:t>®</w:t>
      </w:r>
      <w:r w:rsidRPr="00466DAD">
        <w:rPr>
          <w:rFonts w:ascii="ArialMT" w:eastAsiaTheme="minorEastAsia" w:hAnsi="ArialMT" w:cs="ArialMT"/>
          <w:color w:val="auto"/>
          <w:lang w:val="en-CA"/>
        </w:rPr>
        <w:t xml:space="preserve"> for tool-free fastening from the room side. The Zip Clip</w:t>
      </w:r>
      <w:r w:rsidRPr="00466DAD">
        <w:rPr>
          <w:rFonts w:ascii="ArialMT" w:eastAsiaTheme="minorEastAsia" w:hAnsi="ArialMT" w:cs="ArialMT"/>
          <w:color w:val="auto"/>
          <w:vertAlign w:val="superscript"/>
          <w:lang w:val="en-CA"/>
        </w:rPr>
        <w:t>®</w:t>
      </w:r>
      <w:r w:rsidRPr="00466DAD">
        <w:rPr>
          <w:rFonts w:ascii="ArialMT" w:eastAsiaTheme="minorEastAsia" w:hAnsi="ArialMT" w:cs="ArialMT"/>
          <w:color w:val="auto"/>
          <w:lang w:val="en-CA"/>
        </w:rPr>
        <w:t xml:space="preserve"> shall use a ratcheting mechanism to tightly and evenly secure the </w:t>
      </w:r>
      <w:r>
        <w:rPr>
          <w:rFonts w:ascii="ArialMT" w:eastAsiaTheme="minorEastAsia" w:hAnsi="ArialMT" w:cs="ArialMT"/>
          <w:color w:val="auto"/>
          <w:lang w:val="en-CA"/>
        </w:rPr>
        <w:t xml:space="preserve">gasketed </w:t>
      </w:r>
      <w:r w:rsidRPr="00466DAD">
        <w:rPr>
          <w:rFonts w:ascii="ArialMT" w:eastAsiaTheme="minorEastAsia" w:hAnsi="ArialMT" w:cs="ArialMT"/>
          <w:color w:val="auto"/>
          <w:lang w:val="en-CA"/>
        </w:rPr>
        <w:t>mounting ring and the entire assembly to the floor.</w:t>
      </w:r>
    </w:p>
    <w:p w14:paraId="66C039F5" w14:textId="77777777" w:rsidR="006F12FB" w:rsidRDefault="006F12FB" w:rsidP="00C348AC">
      <w:pPr>
        <w:pStyle w:val="ListE"/>
        <w:numPr>
          <w:ilvl w:val="0"/>
          <w:numId w:val="0"/>
        </w:numPr>
        <w:spacing w:after="0"/>
        <w:rPr>
          <w:spacing w:val="0"/>
        </w:rPr>
      </w:pPr>
    </w:p>
    <w:p w14:paraId="13C70C9B" w14:textId="77777777" w:rsidR="007A7A16" w:rsidRDefault="007A7A16" w:rsidP="00C348AC">
      <w:pPr>
        <w:pStyle w:val="ListE"/>
        <w:numPr>
          <w:ilvl w:val="0"/>
          <w:numId w:val="0"/>
        </w:numPr>
        <w:spacing w:after="0"/>
        <w:rPr>
          <w:spacing w:val="0"/>
        </w:rPr>
      </w:pPr>
    </w:p>
    <w:p w14:paraId="286C8829" w14:textId="051AA2DD" w:rsidR="00C348AC" w:rsidRPr="00A97594" w:rsidRDefault="00C348AC" w:rsidP="00C348AC">
      <w:pPr>
        <w:tabs>
          <w:tab w:val="clear" w:pos="0"/>
          <w:tab w:val="clear" w:pos="180"/>
          <w:tab w:val="clear" w:pos="284"/>
          <w:tab w:val="clear" w:pos="340"/>
          <w:tab w:val="clear" w:pos="720"/>
          <w:tab w:val="clear" w:pos="1080"/>
        </w:tabs>
        <w:spacing w:after="0" w:line="276" w:lineRule="auto"/>
        <w:rPr>
          <w:b/>
        </w:rPr>
      </w:pPr>
      <w:r w:rsidRPr="00A97594">
        <w:rPr>
          <w:b/>
        </w:rPr>
        <w:t>2.0</w:t>
      </w:r>
      <w:r w:rsidR="009B5F4A">
        <w:rPr>
          <w:b/>
        </w:rPr>
        <w:t>3</w:t>
      </w:r>
      <w:bookmarkStart w:id="0" w:name="_GoBack"/>
      <w:bookmarkEnd w:id="0"/>
      <w:r w:rsidRPr="00A97594">
        <w:rPr>
          <w:b/>
        </w:rPr>
        <w:tab/>
      </w:r>
      <w:r w:rsidR="00DD0202">
        <w:rPr>
          <w:b/>
        </w:rPr>
        <w:t>Modular</w:t>
      </w:r>
      <w:r w:rsidRPr="004E05E3">
        <w:rPr>
          <w:b/>
        </w:rPr>
        <w:t xml:space="preserve"> Floor Diffuser</w:t>
      </w:r>
      <w:r w:rsidR="007A7A16">
        <w:rPr>
          <w:b/>
        </w:rPr>
        <w:t xml:space="preserve"> Accessories</w:t>
      </w:r>
    </w:p>
    <w:p w14:paraId="7909042F" w14:textId="72A8C527" w:rsidR="00BA707A" w:rsidRDefault="00DD0202" w:rsidP="00E20C27">
      <w:pPr>
        <w:pStyle w:val="ListParagraph"/>
        <w:numPr>
          <w:ilvl w:val="0"/>
          <w:numId w:val="38"/>
        </w:numPr>
        <w:tabs>
          <w:tab w:val="clear" w:pos="0"/>
          <w:tab w:val="clear" w:pos="180"/>
          <w:tab w:val="clear" w:pos="284"/>
          <w:tab w:val="clear" w:pos="340"/>
          <w:tab w:val="clear" w:pos="720"/>
          <w:tab w:val="clear" w:pos="1080"/>
        </w:tabs>
        <w:spacing w:after="0" w:line="276" w:lineRule="auto"/>
        <w:ind w:left="720"/>
      </w:pPr>
      <w:r>
        <w:t>Modular</w:t>
      </w:r>
      <w:r w:rsidR="00BA707A">
        <w:t xml:space="preserve"> Floor Baskets [Models </w:t>
      </w:r>
      <w:r w:rsidR="00080A30">
        <w:t>MBD</w:t>
      </w:r>
      <w:r w:rsidR="00BA707A">
        <w:t xml:space="preserve">, </w:t>
      </w:r>
      <w:r w:rsidR="00080A30">
        <w:t>LMBD</w:t>
      </w:r>
      <w:r w:rsidR="000022C0">
        <w:t xml:space="preserve">, </w:t>
      </w:r>
      <w:r w:rsidR="00F32950">
        <w:t>B</w:t>
      </w:r>
      <w:r w:rsidR="00080A30">
        <w:t>D</w:t>
      </w:r>
      <w:r w:rsidR="00F32950">
        <w:t xml:space="preserve">, </w:t>
      </w:r>
      <w:r w:rsidR="00080A30">
        <w:t>LBD</w:t>
      </w:r>
      <w:r w:rsidR="000022C0">
        <w:t xml:space="preserve">, </w:t>
      </w:r>
      <w:r w:rsidR="00080A30">
        <w:t>C</w:t>
      </w:r>
      <w:r w:rsidR="00F32950">
        <w:t xml:space="preserve">B, </w:t>
      </w:r>
      <w:r w:rsidR="00080A30">
        <w:t>LB</w:t>
      </w:r>
      <w:r w:rsidR="00B80162">
        <w:t xml:space="preserve">, </w:t>
      </w:r>
      <w:r w:rsidR="00080A30">
        <w:t>VBD</w:t>
      </w:r>
      <w:r w:rsidR="007B0912">
        <w:t>/</w:t>
      </w:r>
      <w:r w:rsidR="00F32950" w:rsidRPr="00710BEE">
        <w:t>V</w:t>
      </w:r>
      <w:r w:rsidR="00710BEE" w:rsidRPr="00710BEE">
        <w:t>BD</w:t>
      </w:r>
      <w:r w:rsidR="00F32950" w:rsidRPr="00710BEE">
        <w:t>-HP</w:t>
      </w:r>
      <w:r w:rsidR="00BA707A" w:rsidRPr="00710BEE">
        <w:t>]</w:t>
      </w:r>
    </w:p>
    <w:p w14:paraId="3DEEF817" w14:textId="64BA7CCD" w:rsidR="00BA707A" w:rsidRDefault="00080A3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MBD</w:t>
      </w:r>
      <w:r w:rsidR="00BA707A">
        <w:t xml:space="preserve"> </w:t>
      </w:r>
      <w:r w:rsidR="00FB0F41">
        <w:t>Standard Ba</w:t>
      </w:r>
      <w:r w:rsidR="00BA707A">
        <w:t>sket</w:t>
      </w:r>
      <w:r w:rsidR="00FB0F41">
        <w:t xml:space="preserve"> with Face Adjustable Damper</w:t>
      </w:r>
      <w:r w:rsidR="00BA707A">
        <w:t>:</w:t>
      </w:r>
    </w:p>
    <w:p w14:paraId="13154903" w14:textId="762BFF8C" w:rsidR="00C348AC" w:rsidRDefault="00C348A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w:t>
      </w:r>
      <w:r w:rsidR="00080A30" w:rsidRPr="00080A30">
        <w:t xml:space="preserve">Global IFS </w:t>
      </w:r>
      <w:r w:rsidRPr="00080A30">
        <w:t xml:space="preserve">model </w:t>
      </w:r>
      <w:r w:rsidR="00080A30" w:rsidRPr="00080A30">
        <w:t>MBD</w:t>
      </w:r>
      <w:r w:rsidR="00BA707A">
        <w:t xml:space="preserve"> </w:t>
      </w:r>
      <w:r w:rsidR="00DD0202">
        <w:t>modular</w:t>
      </w:r>
      <w:r w:rsidR="00FB0F41">
        <w:t xml:space="preserve"> floor adjustable diffuser</w:t>
      </w:r>
      <w:r w:rsidR="00BA707A">
        <w:t xml:space="preserve"> basket</w:t>
      </w:r>
      <w:r w:rsidRPr="00166DC7">
        <w:t xml:space="preserve"> </w:t>
      </w:r>
      <w:r w:rsidR="00BA707A">
        <w:t>as</w:t>
      </w:r>
      <w:r w:rsidRPr="00A97594">
        <w:t xml:space="preserve"> indicated on the plans and air outlet schedule.</w:t>
      </w:r>
    </w:p>
    <w:p w14:paraId="68F47400" w14:textId="20771CA1"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 and shall be adjustable from the face of the diffuser.</w:t>
      </w:r>
    </w:p>
    <w:p w14:paraId="46615E9A" w14:textId="3C5B84ED"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4E449A56" w14:textId="5DF658FA"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adjustable diffuser face shall have a positive interlock with the mounting ring to reduce the chance of accidental </w:t>
      </w:r>
      <w:r w:rsidR="00E92468">
        <w:t>adjustment due to foot traffic.</w:t>
      </w:r>
    </w:p>
    <w:p w14:paraId="0784993C" w14:textId="77777777" w:rsidR="00890D2E" w:rsidRDefault="00890D2E"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4452B9FA" w14:textId="354819E0" w:rsidR="00BA707A" w:rsidRDefault="00BA707A"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64B97CD3" w14:textId="431EB436" w:rsidR="00FB0F41" w:rsidRPr="00A97594" w:rsidRDefault="00434024" w:rsidP="003B4FED">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or [ten inch]</w:t>
      </w:r>
      <w:r w:rsidR="00AF51A7">
        <w:t xml:space="preserve"> diameter.</w:t>
      </w:r>
    </w:p>
    <w:p w14:paraId="4F28808C" w14:textId="77777777" w:rsidR="000022C0" w:rsidRDefault="000022C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DBAS Short Basket with Face Adjustable Damper:</w:t>
      </w:r>
    </w:p>
    <w:p w14:paraId="5FD8549F" w14:textId="7EA42B32"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w:t>
      </w:r>
      <w:r w:rsidRPr="00706C33">
        <w:t xml:space="preserve">install </w:t>
      </w:r>
      <w:r w:rsidR="00706C33" w:rsidRPr="00706C33">
        <w:t>Global IFS</w:t>
      </w:r>
      <w:r w:rsidRPr="00706C33">
        <w:t xml:space="preserve"> model </w:t>
      </w:r>
      <w:r w:rsidR="00706C33" w:rsidRPr="00706C33">
        <w:t>MBD</w:t>
      </w:r>
      <w:r>
        <w:t xml:space="preserve"> </w:t>
      </w:r>
      <w:r w:rsidR="00DD0202">
        <w:t>modular</w:t>
      </w:r>
      <w:r>
        <w:t xml:space="preserve"> floor adjustable diffuser basket</w:t>
      </w:r>
      <w:r w:rsidRPr="00166DC7">
        <w:t xml:space="preserve"> </w:t>
      </w:r>
      <w:r>
        <w:t>as</w:t>
      </w:r>
      <w:r w:rsidRPr="00A97594">
        <w:t xml:space="preserve"> indicated on the plans and air outlet schedule.</w:t>
      </w:r>
      <w:r>
        <w:t xml:space="preserve"> The short basket shall have a maximum height of 2.75 inches.</w:t>
      </w:r>
    </w:p>
    <w:p w14:paraId="093348D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 and shall be adjustable from the face of the diffuser.</w:t>
      </w:r>
    </w:p>
    <w:p w14:paraId="0F7DCA88" w14:textId="27E2C108"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lastRenderedPageBreak/>
        <w:t xml:space="preserve">The minimum flow limit shall be adjustable from zero to </w:t>
      </w:r>
      <w:r w:rsidR="0053431A">
        <w:t>fifty</w:t>
      </w:r>
      <w:r>
        <w:t xml:space="preserve"> percent of maximum flow using a mechanical stop.</w:t>
      </w:r>
    </w:p>
    <w:p w14:paraId="1B44A278"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adjustable diffuser face shall have a positive interlock with the mounting ring to reduce the chance of accidental adjustment due to foot traffic. </w:t>
      </w:r>
    </w:p>
    <w:p w14:paraId="33198FD0"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57002C4F" w14:textId="77777777" w:rsidR="001476A4" w:rsidRDefault="001476A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49B5F32A" w14:textId="3CB0BA67" w:rsidR="001476A4" w:rsidRDefault="001476A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w:t>
      </w:r>
    </w:p>
    <w:p w14:paraId="41235CC5" w14:textId="77777777" w:rsidR="00434024" w:rsidRDefault="00434024" w:rsidP="000022C0">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0D9ABAC" w14:textId="77777777" w:rsidR="000022C0" w:rsidRDefault="000022C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 Standard Basket with Damper:</w:t>
      </w:r>
    </w:p>
    <w:p w14:paraId="799BA9F7" w14:textId="529B7364"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w:t>
      </w:r>
      <w:r w:rsidRPr="00706C33">
        <w:t xml:space="preserve">install </w:t>
      </w:r>
      <w:r w:rsidR="00706C33" w:rsidRPr="00706C33">
        <w:t>Global IFS</w:t>
      </w:r>
      <w:r w:rsidRPr="00706C33">
        <w:t xml:space="preserve"> model </w:t>
      </w:r>
      <w:r w:rsidR="00706C33" w:rsidRPr="00706C33">
        <w:t xml:space="preserve">BD </w:t>
      </w:r>
      <w:r w:rsidR="00DD0202" w:rsidRPr="00706C33">
        <w:t>modular</w:t>
      </w:r>
      <w:r w:rsidRPr="00706C33">
        <w:t xml:space="preserve"> floor diffuser basket as</w:t>
      </w:r>
      <w:r w:rsidRPr="00A97594">
        <w:t xml:space="preserve"> indicated on the plans and air outlet schedule.</w:t>
      </w:r>
    </w:p>
    <w:p w14:paraId="63D469AE"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w:t>
      </w:r>
    </w:p>
    <w:p w14:paraId="66E72947" w14:textId="46194570"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4D27664E"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7B8C8C2F"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17E51E51" w14:textId="449F8155" w:rsidR="00C642A3" w:rsidRDefault="00C642A3"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 or [ten inch diameter].</w:t>
      </w:r>
    </w:p>
    <w:p w14:paraId="59EADCB6" w14:textId="77777777" w:rsidR="000022C0" w:rsidRDefault="000022C0" w:rsidP="000022C0">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36D2B47" w14:textId="77777777" w:rsidR="000022C0" w:rsidRDefault="000022C0"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DBS Short Basket with Damper:</w:t>
      </w:r>
    </w:p>
    <w:p w14:paraId="4E220B79" w14:textId="62568C7D"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w:t>
      </w:r>
      <w:r w:rsidRPr="00706C33">
        <w:t xml:space="preserve">and install </w:t>
      </w:r>
      <w:r w:rsidR="00706C33" w:rsidRPr="00706C33">
        <w:t>Global IFS</w:t>
      </w:r>
      <w:r w:rsidRPr="00706C33">
        <w:t xml:space="preserve"> model </w:t>
      </w:r>
      <w:r w:rsidR="00706C33" w:rsidRPr="00706C33">
        <w:t>LBD</w:t>
      </w:r>
      <w:r w:rsidRPr="00706C33">
        <w:t xml:space="preserve"> short </w:t>
      </w:r>
      <w:r w:rsidR="00DD0202" w:rsidRPr="00706C33">
        <w:t>modular</w:t>
      </w:r>
      <w:r w:rsidRPr="00706C33">
        <w:t xml:space="preserve"> floor diffuser basket</w:t>
      </w:r>
      <w:r w:rsidRPr="00166DC7">
        <w:t xml:space="preserve"> </w:t>
      </w:r>
      <w:r>
        <w:t>as</w:t>
      </w:r>
      <w:r w:rsidRPr="00A97594">
        <w:t xml:space="preserve"> indicated on the plans and air outlet schedule.</w:t>
      </w:r>
      <w:r>
        <w:t xml:space="preserve"> The short basket shall have a maximum height of 2.75 inches.</w:t>
      </w:r>
    </w:p>
    <w:p w14:paraId="0B1F022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discharge air flow shall be controlled by the basket.</w:t>
      </w:r>
    </w:p>
    <w:p w14:paraId="3FA1E91C" w14:textId="28A010E2"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minimum flow limit shall be adjustable from zero to </w:t>
      </w:r>
      <w:r w:rsidR="0053431A">
        <w:t>fifty</w:t>
      </w:r>
      <w:r>
        <w:t xml:space="preserve"> percent of maximum flow using a mechanical stop.</w:t>
      </w:r>
    </w:p>
    <w:p w14:paraId="41789C5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4B123575" w14:textId="77777777" w:rsidR="000022C0" w:rsidRDefault="000022C0"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51838F5A" w14:textId="0AA7E7B9" w:rsidR="0000037C"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w:t>
      </w:r>
    </w:p>
    <w:p w14:paraId="3AF696A0" w14:textId="77777777" w:rsidR="00FB0F41" w:rsidRPr="00A97594"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3AC4836" w14:textId="36ED9648" w:rsidR="00FB0F41" w:rsidRDefault="00706C33"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CB</w:t>
      </w:r>
      <w:r w:rsidR="00FB0F41">
        <w:t xml:space="preserve"> Standard Basket:</w:t>
      </w:r>
    </w:p>
    <w:p w14:paraId="5C80829C" w14:textId="18ABAF3C"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w:t>
      </w:r>
      <w:r w:rsidR="00706C33">
        <w:t>Global IFS</w:t>
      </w:r>
      <w:r w:rsidRPr="00A97594">
        <w:t xml:space="preserve"> model </w:t>
      </w:r>
      <w:r w:rsidR="00706C33">
        <w:t>C</w:t>
      </w:r>
      <w:r>
        <w:t xml:space="preserve">B </w:t>
      </w:r>
      <w:r w:rsidR="00DD0202">
        <w:t>modular</w:t>
      </w:r>
      <w:r>
        <w:t xml:space="preserve"> floor diffuser basket</w:t>
      </w:r>
      <w:r w:rsidRPr="00166DC7">
        <w:t xml:space="preserve"> </w:t>
      </w:r>
      <w:r>
        <w:t>as</w:t>
      </w:r>
      <w:r w:rsidRPr="00A97594">
        <w:t xml:space="preserve"> indicated on the plans and air outlet schedule.</w:t>
      </w:r>
    </w:p>
    <w:p w14:paraId="1B49777B" w14:textId="77777777" w:rsidR="00890D2E" w:rsidRDefault="00890D2E"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0C59A9B7" w14:textId="77777777"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66715CED" w14:textId="4496F178" w:rsidR="0000037C"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 or [ten inch diameter].</w:t>
      </w:r>
    </w:p>
    <w:p w14:paraId="66D07764" w14:textId="77777777" w:rsidR="00FB0F41"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5321A1C" w14:textId="6FAE09F6" w:rsidR="00FB0F41" w:rsidRDefault="00706C33" w:rsidP="00E20C27">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LB</w:t>
      </w:r>
      <w:r w:rsidR="00FB0F41">
        <w:t xml:space="preserve"> Short Basket:</w:t>
      </w:r>
    </w:p>
    <w:p w14:paraId="47BC3AE3" w14:textId="17154211"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rsidRPr="00A97594">
        <w:t xml:space="preserve">Furnish and install </w:t>
      </w:r>
      <w:r w:rsidR="00706C33">
        <w:t>Global IFS</w:t>
      </w:r>
      <w:r w:rsidRPr="00A97594">
        <w:t xml:space="preserve"> model </w:t>
      </w:r>
      <w:r w:rsidR="00706C33">
        <w:t>LB</w:t>
      </w:r>
      <w:r>
        <w:t xml:space="preserve"> short </w:t>
      </w:r>
      <w:r w:rsidR="00DD0202">
        <w:t>modular</w:t>
      </w:r>
      <w:r>
        <w:t xml:space="preserve"> floor diffuser basket</w:t>
      </w:r>
      <w:r w:rsidRPr="00166DC7">
        <w:t xml:space="preserve"> </w:t>
      </w:r>
      <w:r>
        <w:t>as</w:t>
      </w:r>
      <w:r w:rsidRPr="00A97594">
        <w:t xml:space="preserve"> indicated on the plans and air outlet schedule.</w:t>
      </w:r>
      <w:r>
        <w:t xml:space="preserve"> The short basket shall have a maximum height of 2.75 inches.</w:t>
      </w:r>
    </w:p>
    <w:p w14:paraId="273E477E" w14:textId="77777777" w:rsidR="00890D2E" w:rsidRDefault="00890D2E"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and shall provide air flow equalization across the diffuser face. </w:t>
      </w:r>
    </w:p>
    <w:p w14:paraId="005B2A41" w14:textId="77777777" w:rsidR="00FB0F41" w:rsidRDefault="00FB0F41"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minimize sightlines through the diffuser.</w:t>
      </w:r>
    </w:p>
    <w:p w14:paraId="4D5251D1" w14:textId="7597E6D1" w:rsidR="00434024" w:rsidRDefault="00434024"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w:t>
      </w:r>
    </w:p>
    <w:p w14:paraId="4470A18E" w14:textId="77777777" w:rsidR="00FB0F41" w:rsidRDefault="00FB0F41" w:rsidP="00FB0F4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8349404" w14:textId="77777777" w:rsidR="00710BEE" w:rsidRDefault="00710BEE" w:rsidP="00710BEE">
      <w:pPr>
        <w:pStyle w:val="ListParagraph"/>
        <w:numPr>
          <w:ilvl w:val="0"/>
          <w:numId w:val="39"/>
        </w:numPr>
        <w:tabs>
          <w:tab w:val="clear" w:pos="0"/>
          <w:tab w:val="clear" w:pos="180"/>
          <w:tab w:val="clear" w:pos="284"/>
          <w:tab w:val="clear" w:pos="340"/>
          <w:tab w:val="clear" w:pos="720"/>
          <w:tab w:val="clear" w:pos="1080"/>
        </w:tabs>
        <w:spacing w:after="0" w:line="276" w:lineRule="auto"/>
        <w:ind w:left="1080"/>
      </w:pPr>
      <w:r>
        <w:t>VBD/</w:t>
      </w:r>
      <w:r w:rsidRPr="00E31874">
        <w:t>VBD-HP</w:t>
      </w:r>
      <w:r>
        <w:t xml:space="preserve"> VAV Basket:</w:t>
      </w:r>
    </w:p>
    <w:p w14:paraId="441F4408" w14:textId="77777777" w:rsidR="00710BEE" w:rsidRDefault="00710BEE" w:rsidP="00710BEE">
      <w:pPr>
        <w:pStyle w:val="ListParagraph"/>
        <w:numPr>
          <w:ilvl w:val="1"/>
          <w:numId w:val="39"/>
        </w:numPr>
        <w:tabs>
          <w:tab w:val="clear" w:pos="0"/>
          <w:tab w:val="clear" w:pos="180"/>
          <w:tab w:val="clear" w:pos="284"/>
          <w:tab w:val="clear" w:pos="340"/>
          <w:tab w:val="clear" w:pos="720"/>
          <w:tab w:val="clear" w:pos="1080"/>
        </w:tabs>
        <w:spacing w:after="0" w:line="276" w:lineRule="auto"/>
      </w:pPr>
      <w:r>
        <w:t>Furnish and install Global IFS model [VBD] [</w:t>
      </w:r>
      <w:r w:rsidRPr="00E31874">
        <w:t>VBD-HP</w:t>
      </w:r>
      <w:r>
        <w:t xml:space="preserve"> (High Performance)] modular floor distributor basket with integral VAV damper. </w:t>
      </w:r>
    </w:p>
    <w:p w14:paraId="7E81B3EE" w14:textId="77777777" w:rsidR="00710BEE" w:rsidRDefault="00710BEE" w:rsidP="00710BEE">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VBD shall </w:t>
      </w:r>
      <w:r w:rsidRPr="00E31874">
        <w:t>include two modular jacks for system connection and one 25 foot (7.6 meter) plenum</w:t>
      </w:r>
      <w:r>
        <w:t xml:space="preserve"> rated modular plug-in control cable. </w:t>
      </w:r>
    </w:p>
    <w:p w14:paraId="5D6D0700" w14:textId="05E1A90C"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electric actuator shall be 24 VAC bidirectional, directly coupled to the damper screw. </w:t>
      </w:r>
    </w:p>
    <w:p w14:paraId="68FE7BD6" w14:textId="4717D38F"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damper shall move from a fully open position to a fully closed position in 90 seconds. </w:t>
      </w:r>
    </w:p>
    <w:p w14:paraId="671E44DC" w14:textId="468F2480" w:rsidR="00505277" w:rsidRDefault="00505277"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equipped with low leakage gasket at the fully closed position.</w:t>
      </w:r>
    </w:p>
    <w:p w14:paraId="15B11FA6" w14:textId="62820E9B" w:rsidR="00A21335" w:rsidRDefault="00A21335"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actuator must be capable of operating in the stalled position without overheating or mechanical damage. </w:t>
      </w:r>
    </w:p>
    <w:p w14:paraId="57821A1C" w14:textId="283D54F8" w:rsidR="0000037C"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 xml:space="preserve">The basket shall be constructed out of black fire-rated polycarbonate in compliance with UL 94 and UL 2043. </w:t>
      </w:r>
    </w:p>
    <w:p w14:paraId="3EC7E3F9" w14:textId="6270E59D" w:rsidR="00890D2E" w:rsidRDefault="0000037C" w:rsidP="00E20C27">
      <w:pPr>
        <w:pStyle w:val="ListParagraph"/>
        <w:numPr>
          <w:ilvl w:val="1"/>
          <w:numId w:val="39"/>
        </w:numPr>
        <w:tabs>
          <w:tab w:val="clear" w:pos="0"/>
          <w:tab w:val="clear" w:pos="180"/>
          <w:tab w:val="clear" w:pos="284"/>
          <w:tab w:val="clear" w:pos="340"/>
          <w:tab w:val="clear" w:pos="720"/>
          <w:tab w:val="clear" w:pos="1080"/>
        </w:tabs>
        <w:spacing w:after="0" w:line="276" w:lineRule="auto"/>
      </w:pPr>
      <w:r>
        <w:t>The basket shall be supplied in [eight inch diameter] or [ten inch diameter]</w:t>
      </w:r>
      <w:r w:rsidR="000570AB">
        <w:t>.</w:t>
      </w:r>
      <w:r>
        <w:t xml:space="preserve"> (</w:t>
      </w:r>
      <w:r w:rsidRPr="00B434A4">
        <w:rPr>
          <w:b/>
        </w:rPr>
        <w:t>DBV-HP</w:t>
      </w:r>
      <w:r w:rsidRPr="00B434A4">
        <w:rPr>
          <w:i/>
        </w:rPr>
        <w:t xml:space="preserve"> </w:t>
      </w:r>
      <w:r w:rsidRPr="00B434A4">
        <w:t>only available in eight inch diameter</w:t>
      </w:r>
      <w:r>
        <w:t>)</w:t>
      </w:r>
    </w:p>
    <w:p w14:paraId="329EC617" w14:textId="77777777" w:rsidR="00C348AC" w:rsidRPr="00A97594" w:rsidRDefault="00C348AC" w:rsidP="007B0912">
      <w:pPr>
        <w:tabs>
          <w:tab w:val="clear" w:pos="0"/>
          <w:tab w:val="clear" w:pos="180"/>
          <w:tab w:val="clear" w:pos="284"/>
          <w:tab w:val="clear" w:pos="340"/>
          <w:tab w:val="clear" w:pos="720"/>
          <w:tab w:val="clear" w:pos="1080"/>
        </w:tabs>
        <w:spacing w:after="0" w:line="276" w:lineRule="auto"/>
        <w:ind w:left="0" w:firstLine="0"/>
      </w:pPr>
    </w:p>
    <w:p w14:paraId="22C93CCF" w14:textId="554F482D" w:rsidR="002013B3" w:rsidRDefault="002013B3" w:rsidP="00E20C27">
      <w:pPr>
        <w:pStyle w:val="ListParagraph"/>
        <w:numPr>
          <w:ilvl w:val="3"/>
          <w:numId w:val="33"/>
        </w:numPr>
        <w:tabs>
          <w:tab w:val="clear" w:pos="0"/>
          <w:tab w:val="clear" w:pos="180"/>
          <w:tab w:val="clear" w:pos="284"/>
          <w:tab w:val="clear" w:pos="340"/>
          <w:tab w:val="clear" w:pos="720"/>
          <w:tab w:val="clear" w:pos="1080"/>
        </w:tabs>
        <w:spacing w:after="0" w:line="276" w:lineRule="auto"/>
        <w:ind w:left="1080"/>
      </w:pPr>
      <w:r>
        <w:t xml:space="preserve">Round Basket with Collar </w:t>
      </w:r>
      <w:r w:rsidRPr="002013B3">
        <w:t>[</w:t>
      </w:r>
      <w:r w:rsidR="00706C33">
        <w:t>Global IFS</w:t>
      </w:r>
      <w:r w:rsidRPr="002013B3">
        <w:t xml:space="preserve"> Model </w:t>
      </w:r>
      <w:r w:rsidR="00706C33">
        <w:t>PDC</w:t>
      </w:r>
      <w:r w:rsidRPr="002013B3">
        <w:t>]</w:t>
      </w:r>
      <w:r>
        <w:t>:</w:t>
      </w:r>
    </w:p>
    <w:p w14:paraId="19BAAF92" w14:textId="2FC24C63" w:rsidR="002013B3" w:rsidRDefault="002013B3"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round basket with collar shall be available for eight inch diameter diffusers in ducted applications.</w:t>
      </w:r>
    </w:p>
    <w:p w14:paraId="29EE2305" w14:textId="329C5503" w:rsidR="002013B3" w:rsidRDefault="002013B3"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basket shall have a maximum height of 2.25 inches.</w:t>
      </w:r>
    </w:p>
    <w:p w14:paraId="735DF53C" w14:textId="36EC408A" w:rsidR="00FC2DEF" w:rsidRDefault="00FC2DEF" w:rsidP="00E20C27">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basket shall be supplied in eight inch diameter.</w:t>
      </w:r>
    </w:p>
    <w:p w14:paraId="26BBA8B3" w14:textId="77777777" w:rsidR="0003333B" w:rsidRDefault="0003333B" w:rsidP="0003333B">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0BAF83E2" w14:textId="77777777" w:rsidR="002B7D72" w:rsidRDefault="002B7D72">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
        <w:br w:type="page"/>
      </w:r>
    </w:p>
    <w:p w14:paraId="22B86638" w14:textId="26E71F7B" w:rsidR="00710BEE" w:rsidRDefault="00710BEE" w:rsidP="00710BEE">
      <w:pPr>
        <w:pStyle w:val="ListParagraph"/>
        <w:numPr>
          <w:ilvl w:val="3"/>
          <w:numId w:val="33"/>
        </w:numPr>
        <w:tabs>
          <w:tab w:val="clear" w:pos="0"/>
          <w:tab w:val="clear" w:pos="180"/>
          <w:tab w:val="clear" w:pos="284"/>
          <w:tab w:val="clear" w:pos="340"/>
          <w:tab w:val="clear" w:pos="720"/>
          <w:tab w:val="clear" w:pos="1080"/>
        </w:tabs>
        <w:spacing w:after="0" w:line="276" w:lineRule="auto"/>
        <w:ind w:left="1080"/>
      </w:pPr>
      <w:r>
        <w:lastRenderedPageBreak/>
        <w:t>Sheet Metal Boot</w:t>
      </w:r>
      <w:r w:rsidRPr="00A97594">
        <w:t xml:space="preserve"> [</w:t>
      </w:r>
      <w:r>
        <w:t>Global IFS</w:t>
      </w:r>
      <w:r w:rsidRPr="00A97594">
        <w:t xml:space="preserve"> Model </w:t>
      </w:r>
      <w:r w:rsidRPr="00E31874">
        <w:t>SMB]:</w:t>
      </w:r>
    </w:p>
    <w:p w14:paraId="17363CE6" w14:textId="77777777" w:rsidR="00710BEE" w:rsidRDefault="00710BEE" w:rsidP="00710BEE">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 xml:space="preserve">Furnish and install Global IFS model </w:t>
      </w:r>
      <w:r w:rsidRPr="00E31874">
        <w:t>SMB</w:t>
      </w:r>
      <w:r>
        <w:t xml:space="preserve"> sheet metal boot as indicated on the plans and air outlet schedule.</w:t>
      </w:r>
    </w:p>
    <w:p w14:paraId="16CB1322" w14:textId="77777777" w:rsidR="00710BEE" w:rsidRDefault="00710BEE" w:rsidP="00710BEE">
      <w:pPr>
        <w:pStyle w:val="ListParagraph"/>
        <w:numPr>
          <w:ilvl w:val="4"/>
          <w:numId w:val="33"/>
        </w:numPr>
        <w:tabs>
          <w:tab w:val="clear" w:pos="0"/>
          <w:tab w:val="clear" w:pos="180"/>
          <w:tab w:val="clear" w:pos="284"/>
          <w:tab w:val="clear" w:pos="340"/>
          <w:tab w:val="clear" w:pos="720"/>
          <w:tab w:val="clear" w:pos="1080"/>
        </w:tabs>
        <w:spacing w:after="0" w:line="276" w:lineRule="auto"/>
        <w:ind w:left="1440"/>
      </w:pPr>
      <w:r>
        <w:t>The sheet metal boot shall be used in conjunction with [eight] and [ten] inch modular floor diffusers to facilitate supply connections and debris collection, and shall be supplied in the following configuration (</w:t>
      </w:r>
      <w:r w:rsidRPr="00926D07">
        <w:rPr>
          <w:b/>
        </w:rPr>
        <w:t>select one</w:t>
      </w:r>
      <w:r>
        <w:t>):</w:t>
      </w:r>
    </w:p>
    <w:p w14:paraId="07A9AF16" w14:textId="77777777" w:rsidR="00710BEE" w:rsidRDefault="00710BEE" w:rsidP="00710BEE">
      <w:pPr>
        <w:pStyle w:val="ListParagraph"/>
        <w:numPr>
          <w:ilvl w:val="3"/>
          <w:numId w:val="44"/>
        </w:numPr>
        <w:tabs>
          <w:tab w:val="clear" w:pos="0"/>
          <w:tab w:val="clear" w:pos="180"/>
          <w:tab w:val="clear" w:pos="284"/>
          <w:tab w:val="clear" w:pos="340"/>
          <w:tab w:val="clear" w:pos="720"/>
          <w:tab w:val="clear" w:pos="1080"/>
        </w:tabs>
        <w:spacing w:after="0" w:line="276" w:lineRule="auto"/>
        <w:ind w:left="1800"/>
        <w:rPr>
          <w:color w:val="auto"/>
        </w:rPr>
      </w:pPr>
      <w:r>
        <w:rPr>
          <w:color w:val="auto"/>
        </w:rPr>
        <w:t>Sheet Metal Boot, Fan Sourced (</w:t>
      </w:r>
      <w:r w:rsidRPr="00E31874">
        <w:rPr>
          <w:color w:val="auto"/>
        </w:rPr>
        <w:t>SMB-F):</w:t>
      </w:r>
      <w:r>
        <w:rPr>
          <w:color w:val="auto"/>
        </w:rPr>
        <w:t xml:space="preserve"> </w:t>
      </w:r>
    </w:p>
    <w:p w14:paraId="13AE8728"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The boot shall be constructed</w:t>
      </w:r>
      <w:r w:rsidRPr="003B67C5">
        <w:rPr>
          <w:color w:val="auto"/>
        </w:rPr>
        <w:t xml:space="preserve"> of 22 gauge galvanized steel with a </w:t>
      </w:r>
      <w:r>
        <w:rPr>
          <w:color w:val="auto"/>
        </w:rPr>
        <w:t>[six] or [eight] inch inlet</w:t>
      </w:r>
      <w:r w:rsidRPr="003B67C5">
        <w:rPr>
          <w:color w:val="auto"/>
        </w:rPr>
        <w:t xml:space="preserve">. </w:t>
      </w:r>
    </w:p>
    <w:p w14:paraId="2983CACC"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The boot shall mount under a standard floor tile. An optional mounting flange can be supplied to blank off structural depressions which may exist on the bottom surface of the floor tile thereby ensuring proper sealing to the diffuser.</w:t>
      </w:r>
    </w:p>
    <w:p w14:paraId="4007AF9A" w14:textId="77777777" w:rsidR="00710BEE" w:rsidRPr="003B67C5"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41068A">
        <w:rPr>
          <w:b/>
          <w:color w:val="auto"/>
        </w:rPr>
        <w:t>Optional</w:t>
      </w:r>
      <w:r>
        <w:rPr>
          <w:color w:val="auto"/>
        </w:rPr>
        <w:t>) The modular floor boot shall be supplied with a manual cable adjustable duct damper.</w:t>
      </w:r>
    </w:p>
    <w:p w14:paraId="01E88955"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A80EA1">
        <w:rPr>
          <w:b/>
          <w:color w:val="auto"/>
        </w:rPr>
        <w:t>Optional</w:t>
      </w:r>
      <w:r>
        <w:rPr>
          <w:color w:val="auto"/>
        </w:rPr>
        <w:t>) The modular floor boot shall be internally lined with half inch acoustic i</w:t>
      </w:r>
      <w:r w:rsidRPr="00A80EA1">
        <w:rPr>
          <w:color w:val="auto"/>
        </w:rPr>
        <w:t>nsulation</w:t>
      </w:r>
      <w:r>
        <w:rPr>
          <w:color w:val="auto"/>
        </w:rPr>
        <w:t xml:space="preserve"> (</w:t>
      </w:r>
      <w:r w:rsidRPr="006F3B1C">
        <w:rPr>
          <w:b/>
          <w:color w:val="auto"/>
        </w:rPr>
        <w:t>select one</w:t>
      </w:r>
      <w:r>
        <w:rPr>
          <w:color w:val="auto"/>
        </w:rPr>
        <w:t>):</w:t>
      </w:r>
    </w:p>
    <w:p w14:paraId="50E921F3" w14:textId="77777777" w:rsidR="00710BEE" w:rsidRDefault="00710BEE" w:rsidP="00710BEE">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 xml:space="preserve">Dual density </w:t>
      </w:r>
      <w:r w:rsidRPr="00A80EA1">
        <w:rPr>
          <w:color w:val="auto"/>
        </w:rPr>
        <w:t>fiberglass</w:t>
      </w:r>
      <w:r>
        <w:rPr>
          <w:color w:val="auto"/>
        </w:rPr>
        <w:t>:</w:t>
      </w:r>
    </w:p>
    <w:p w14:paraId="1AC8373B" w14:textId="77777777" w:rsidR="00710BEE" w:rsidRDefault="00710BEE" w:rsidP="00710BEE">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Fiber-free:</w:t>
      </w:r>
    </w:p>
    <w:p w14:paraId="0DFB95A6" w14:textId="77777777" w:rsidR="00710BEE" w:rsidRDefault="00710BEE" w:rsidP="00710BEE">
      <w:pPr>
        <w:pStyle w:val="ListParagraph"/>
        <w:numPr>
          <w:ilvl w:val="3"/>
          <w:numId w:val="44"/>
        </w:numPr>
        <w:tabs>
          <w:tab w:val="clear" w:pos="0"/>
          <w:tab w:val="clear" w:pos="180"/>
          <w:tab w:val="clear" w:pos="284"/>
          <w:tab w:val="clear" w:pos="340"/>
          <w:tab w:val="clear" w:pos="720"/>
          <w:tab w:val="clear" w:pos="1080"/>
        </w:tabs>
        <w:spacing w:after="0" w:line="276" w:lineRule="auto"/>
        <w:ind w:left="1800"/>
        <w:rPr>
          <w:color w:val="auto"/>
        </w:rPr>
      </w:pPr>
      <w:r>
        <w:rPr>
          <w:color w:val="auto"/>
        </w:rPr>
        <w:t>Sheet Metal Boot, Heating and Cooling Supply (</w:t>
      </w:r>
      <w:r w:rsidRPr="00E31874">
        <w:rPr>
          <w:color w:val="auto"/>
        </w:rPr>
        <w:t>SMB-HC):</w:t>
      </w:r>
    </w:p>
    <w:p w14:paraId="07A8B229"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The sheet metal boot</w:t>
      </w:r>
      <w:r w:rsidRPr="00A80EA1">
        <w:rPr>
          <w:color w:val="auto"/>
        </w:rPr>
        <w:t xml:space="preserve"> shall be constructed of 22 gauge galvanized steel with a </w:t>
      </w:r>
      <w:r>
        <w:rPr>
          <w:color w:val="auto"/>
        </w:rPr>
        <w:t xml:space="preserve">[six] or [eight] inch </w:t>
      </w:r>
      <w:r w:rsidRPr="00A80EA1">
        <w:rPr>
          <w:color w:val="auto"/>
        </w:rPr>
        <w:t xml:space="preserve">heating air inlet and </w:t>
      </w:r>
      <w:r>
        <w:rPr>
          <w:color w:val="auto"/>
        </w:rPr>
        <w:t>[six] or [eight] inch</w:t>
      </w:r>
      <w:r w:rsidRPr="00A80EA1">
        <w:rPr>
          <w:color w:val="auto"/>
        </w:rPr>
        <w:t xml:space="preserve"> cooling air inlet</w:t>
      </w:r>
      <w:r>
        <w:rPr>
          <w:color w:val="auto"/>
        </w:rPr>
        <w:t>,</w:t>
      </w:r>
      <w:r w:rsidRPr="00A80EA1">
        <w:rPr>
          <w:color w:val="auto"/>
        </w:rPr>
        <w:t xml:space="preserve"> complete with control damper. </w:t>
      </w:r>
    </w:p>
    <w:p w14:paraId="6DC792DA"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A80EA1">
        <w:rPr>
          <w:color w:val="auto"/>
        </w:rPr>
        <w:t xml:space="preserve">The boot shall mount under a standard floor tile. An optional mounting flange can be supplied to blank off structural depressions which may exist on the bottom surface of the floor tile thereby ensuring proper sealing to the diffuser. </w:t>
      </w:r>
    </w:p>
    <w:p w14:paraId="1C59ABBC"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A80EA1">
        <w:rPr>
          <w:color w:val="auto"/>
        </w:rPr>
        <w:t xml:space="preserve">The </w:t>
      </w:r>
      <w:r>
        <w:rPr>
          <w:color w:val="auto"/>
        </w:rPr>
        <w:t>modular floor boot</w:t>
      </w:r>
      <w:r w:rsidRPr="00A80EA1">
        <w:rPr>
          <w:color w:val="auto"/>
        </w:rPr>
        <w:t xml:space="preserve"> shall be supplied with a floating point actuator furnished with two modular jacks for system connections and one 25 foot plenum rated modular plug-in control cable. </w:t>
      </w:r>
    </w:p>
    <w:p w14:paraId="371E0C8F"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A80EA1">
        <w:rPr>
          <w:color w:val="auto"/>
        </w:rPr>
        <w:t xml:space="preserve">The electric actuator shall be 24 VAC bidirectional, directly coupled to the cooling air control damper shaft. The actuator must be capable of operating in the stalled position without overheating or mechanical damage. The supplied actuator shall have a fully adjustable hardware stop allowing field adjustment and balancing. </w:t>
      </w:r>
    </w:p>
    <w:p w14:paraId="16D4ABCF"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A p</w:t>
      </w:r>
      <w:r w:rsidRPr="00A80EA1">
        <w:rPr>
          <w:color w:val="auto"/>
        </w:rPr>
        <w:t xml:space="preserve">eripheral gasket shall be provided on the control damper. </w:t>
      </w:r>
    </w:p>
    <w:p w14:paraId="77CFE037" w14:textId="77777777" w:rsidR="00710BEE" w:rsidRPr="003B67C5"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41068A">
        <w:rPr>
          <w:b/>
          <w:color w:val="auto"/>
        </w:rPr>
        <w:t>Optional</w:t>
      </w:r>
      <w:r>
        <w:rPr>
          <w:color w:val="auto"/>
        </w:rPr>
        <w:t>) The modular floor boot shall be supplied with a manual cable adjustable duct damper.</w:t>
      </w:r>
    </w:p>
    <w:p w14:paraId="7CD98AC6"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A80EA1">
        <w:rPr>
          <w:b/>
          <w:color w:val="auto"/>
        </w:rPr>
        <w:t>Optional</w:t>
      </w:r>
      <w:r>
        <w:rPr>
          <w:color w:val="auto"/>
        </w:rPr>
        <w:t>) The modular floor boot shall be internally lined with acoustic i</w:t>
      </w:r>
      <w:r w:rsidRPr="00A80EA1">
        <w:rPr>
          <w:color w:val="auto"/>
        </w:rPr>
        <w:t>nsulation</w:t>
      </w:r>
      <w:r>
        <w:rPr>
          <w:color w:val="auto"/>
        </w:rPr>
        <w:t xml:space="preserve"> (</w:t>
      </w:r>
      <w:r w:rsidRPr="006F3B1C">
        <w:rPr>
          <w:b/>
          <w:color w:val="auto"/>
        </w:rPr>
        <w:t>select one</w:t>
      </w:r>
      <w:r>
        <w:rPr>
          <w:color w:val="auto"/>
        </w:rPr>
        <w:t>):</w:t>
      </w:r>
    </w:p>
    <w:p w14:paraId="40ADC43E" w14:textId="77777777" w:rsidR="00710BEE" w:rsidRDefault="00710BEE" w:rsidP="00710BEE">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 xml:space="preserve">Dual density </w:t>
      </w:r>
      <w:r w:rsidRPr="00A80EA1">
        <w:rPr>
          <w:color w:val="auto"/>
        </w:rPr>
        <w:t>fiberglass</w:t>
      </w:r>
      <w:r>
        <w:rPr>
          <w:color w:val="auto"/>
        </w:rPr>
        <w:t>:</w:t>
      </w:r>
    </w:p>
    <w:p w14:paraId="654E512B" w14:textId="77777777" w:rsidR="00710BEE" w:rsidRDefault="00710BEE" w:rsidP="00710BEE">
      <w:pPr>
        <w:pStyle w:val="ListParagraph"/>
        <w:numPr>
          <w:ilvl w:val="5"/>
          <w:numId w:val="44"/>
        </w:numPr>
        <w:tabs>
          <w:tab w:val="clear" w:pos="0"/>
          <w:tab w:val="clear" w:pos="180"/>
          <w:tab w:val="clear" w:pos="284"/>
          <w:tab w:val="clear" w:pos="340"/>
          <w:tab w:val="clear" w:pos="720"/>
          <w:tab w:val="clear" w:pos="1080"/>
        </w:tabs>
        <w:spacing w:after="0" w:line="276" w:lineRule="auto"/>
        <w:ind w:left="2520"/>
        <w:rPr>
          <w:color w:val="auto"/>
        </w:rPr>
      </w:pPr>
      <w:r>
        <w:rPr>
          <w:color w:val="auto"/>
        </w:rPr>
        <w:t>Fiber-free:</w:t>
      </w:r>
    </w:p>
    <w:p w14:paraId="088CC5E0" w14:textId="77777777" w:rsidR="00710BEE" w:rsidRDefault="00710BEE" w:rsidP="00710BEE">
      <w:pPr>
        <w:pStyle w:val="ListParagraph"/>
        <w:numPr>
          <w:ilvl w:val="3"/>
          <w:numId w:val="44"/>
        </w:numPr>
        <w:tabs>
          <w:tab w:val="clear" w:pos="0"/>
          <w:tab w:val="clear" w:pos="180"/>
          <w:tab w:val="clear" w:pos="284"/>
          <w:tab w:val="clear" w:pos="340"/>
          <w:tab w:val="clear" w:pos="720"/>
          <w:tab w:val="clear" w:pos="1080"/>
        </w:tabs>
        <w:spacing w:after="0" w:line="276" w:lineRule="auto"/>
        <w:ind w:left="1800"/>
        <w:rPr>
          <w:color w:val="auto"/>
        </w:rPr>
      </w:pPr>
      <w:r>
        <w:rPr>
          <w:color w:val="auto"/>
        </w:rPr>
        <w:t>Sheet Metal Boot, VAV Cooling (</w:t>
      </w:r>
      <w:r w:rsidRPr="00E31874">
        <w:rPr>
          <w:color w:val="auto"/>
        </w:rPr>
        <w:t>SMB-VC):</w:t>
      </w:r>
    </w:p>
    <w:p w14:paraId="1B8FE164"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 xml:space="preserve">The sheet metal boot shall </w:t>
      </w:r>
      <w:r w:rsidRPr="003B67C5">
        <w:rPr>
          <w:color w:val="auto"/>
        </w:rPr>
        <w:t xml:space="preserve">be constructed of 22 gauge galvanized steel with a </w:t>
      </w:r>
      <w:r>
        <w:rPr>
          <w:color w:val="auto"/>
        </w:rPr>
        <w:t xml:space="preserve">[six] or [eight] inch </w:t>
      </w:r>
      <w:r w:rsidRPr="003B67C5">
        <w:rPr>
          <w:color w:val="auto"/>
        </w:rPr>
        <w:t xml:space="preserve">cooling air inlet complete with control damper. </w:t>
      </w:r>
    </w:p>
    <w:p w14:paraId="79C689F3"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 xml:space="preserve">The </w:t>
      </w:r>
      <w:r>
        <w:rPr>
          <w:color w:val="auto"/>
        </w:rPr>
        <w:t xml:space="preserve">sheet metal </w:t>
      </w:r>
      <w:r w:rsidRPr="003B67C5">
        <w:rPr>
          <w:color w:val="auto"/>
        </w:rPr>
        <w:t xml:space="preserve">boot shall mount under a standard floor tile. An optional mounting flange can be supplied to blank off structural depressions which may exist on the bottom surface of the floor tile thereby ensuring proper sealing to the diffuser. </w:t>
      </w:r>
    </w:p>
    <w:p w14:paraId="50A71A33"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 xml:space="preserve">The </w:t>
      </w:r>
      <w:r>
        <w:rPr>
          <w:color w:val="auto"/>
        </w:rPr>
        <w:t>sheet metal boot</w:t>
      </w:r>
      <w:r w:rsidRPr="003B67C5">
        <w:rPr>
          <w:color w:val="auto"/>
        </w:rPr>
        <w:t xml:space="preserve"> shall be supplied with a floating point actuator furnished with two modular jacks for system connections and one 25 foot plenum rated modular plug-in control cable. </w:t>
      </w:r>
    </w:p>
    <w:p w14:paraId="35A4F829"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sidRPr="003B67C5">
        <w:rPr>
          <w:color w:val="auto"/>
        </w:rPr>
        <w:t xml:space="preserve">The electric actuator shall be 24 VAC bidirectional, directly coupled to the cooling air control damper shaft. The actuator must be capable of operating in the stalled position without overheating or mechanical damage. The supplied actuator shall have a fully adjustable hardware stop allowing field adjustment and balancing. </w:t>
      </w:r>
    </w:p>
    <w:p w14:paraId="14D10A60"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A p</w:t>
      </w:r>
      <w:r w:rsidRPr="003B67C5">
        <w:rPr>
          <w:color w:val="auto"/>
        </w:rPr>
        <w:t xml:space="preserve">eripheral gasket shall be provided on the control damper. </w:t>
      </w:r>
    </w:p>
    <w:p w14:paraId="3287B14F" w14:textId="77777777" w:rsidR="00710BEE" w:rsidRDefault="00710BEE" w:rsidP="00710BEE">
      <w:pPr>
        <w:pStyle w:val="ListParagraph"/>
        <w:numPr>
          <w:ilvl w:val="4"/>
          <w:numId w:val="44"/>
        </w:numPr>
        <w:tabs>
          <w:tab w:val="clear" w:pos="0"/>
          <w:tab w:val="clear" w:pos="180"/>
          <w:tab w:val="clear" w:pos="284"/>
          <w:tab w:val="clear" w:pos="340"/>
          <w:tab w:val="clear" w:pos="720"/>
          <w:tab w:val="clear" w:pos="1080"/>
        </w:tabs>
        <w:spacing w:after="0" w:line="276" w:lineRule="auto"/>
        <w:ind w:left="2160"/>
        <w:rPr>
          <w:color w:val="auto"/>
        </w:rPr>
      </w:pPr>
      <w:r>
        <w:rPr>
          <w:color w:val="auto"/>
        </w:rPr>
        <w:t>(</w:t>
      </w:r>
      <w:r w:rsidRPr="00A80EA1">
        <w:rPr>
          <w:b/>
          <w:color w:val="auto"/>
        </w:rPr>
        <w:t>Optional</w:t>
      </w:r>
      <w:r>
        <w:rPr>
          <w:color w:val="auto"/>
        </w:rPr>
        <w:t xml:space="preserve">) The modular floor boot shall be internally lined with [dual density </w:t>
      </w:r>
      <w:r w:rsidRPr="00A80EA1">
        <w:rPr>
          <w:color w:val="auto"/>
        </w:rPr>
        <w:t>fiberglass</w:t>
      </w:r>
      <w:r>
        <w:rPr>
          <w:color w:val="auto"/>
        </w:rPr>
        <w:t>] or [fiber-free]</w:t>
      </w:r>
      <w:r w:rsidRPr="00A80EA1">
        <w:rPr>
          <w:color w:val="auto"/>
        </w:rPr>
        <w:t xml:space="preserve"> insulation</w:t>
      </w:r>
      <w:r>
        <w:rPr>
          <w:color w:val="auto"/>
        </w:rPr>
        <w:t>.</w:t>
      </w:r>
    </w:p>
    <w:p w14:paraId="1BE0E6D3" w14:textId="77777777" w:rsidR="00C348AC" w:rsidRPr="003B67C5" w:rsidRDefault="00C348AC" w:rsidP="003B67C5">
      <w:pPr>
        <w:tabs>
          <w:tab w:val="clear" w:pos="0"/>
          <w:tab w:val="clear" w:pos="180"/>
          <w:tab w:val="clear" w:pos="284"/>
          <w:tab w:val="clear" w:pos="340"/>
          <w:tab w:val="clear" w:pos="720"/>
          <w:tab w:val="clear" w:pos="1080"/>
        </w:tabs>
        <w:spacing w:after="0" w:line="276" w:lineRule="auto"/>
        <w:ind w:left="0" w:firstLine="0"/>
        <w:rPr>
          <w:color w:val="auto"/>
        </w:rPr>
      </w:pPr>
    </w:p>
    <w:p w14:paraId="2382B280" w14:textId="77777777" w:rsidR="00A016F0" w:rsidRDefault="00A016F0" w:rsidP="0053431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p>
    <w:p w14:paraId="2A9232BC" w14:textId="77777777" w:rsidR="00FE7502" w:rsidRDefault="00FE7502" w:rsidP="0053431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D5B8C9D" w14:textId="77777777" w:rsidR="002B7D72" w:rsidRDefault="002B7D72">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220F1A8" w14:textId="6BBD0451" w:rsidR="004560A9" w:rsidRPr="00A97594" w:rsidRDefault="004560A9" w:rsidP="0053431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sidRPr="00A97594">
        <w:rPr>
          <w:b/>
        </w:rPr>
        <w:lastRenderedPageBreak/>
        <w:t>PART 3 – EXECUTION</w:t>
      </w:r>
    </w:p>
    <w:p w14:paraId="3DC2E608" w14:textId="77777777" w:rsidR="008C0F08" w:rsidRPr="00A97594" w:rsidRDefault="008C0F08" w:rsidP="0026336C">
      <w:pPr>
        <w:spacing w:after="0" w:line="276" w:lineRule="auto"/>
        <w:rPr>
          <w:b/>
          <w:sz w:val="20"/>
        </w:rPr>
      </w:pPr>
    </w:p>
    <w:p w14:paraId="78FF97E5" w14:textId="6672B466" w:rsidR="008C0F08" w:rsidRPr="00A97594" w:rsidRDefault="008C0F08" w:rsidP="00B46F2A">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0BF44D98" w:rsidR="008C0F08" w:rsidRDefault="008C0F08" w:rsidP="00FC0F92">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365168C2" w14:textId="77777777" w:rsidR="003B4FED" w:rsidRPr="00A97594" w:rsidRDefault="003B4FED" w:rsidP="00FC0F92">
      <w:pPr>
        <w:tabs>
          <w:tab w:val="clear" w:pos="0"/>
          <w:tab w:val="clear" w:pos="180"/>
          <w:tab w:val="clear" w:pos="284"/>
          <w:tab w:val="clear" w:pos="340"/>
          <w:tab w:val="clear" w:pos="720"/>
          <w:tab w:val="clear" w:pos="1080"/>
        </w:tabs>
        <w:spacing w:after="0" w:line="276" w:lineRule="auto"/>
        <w:ind w:left="720" w:hanging="360"/>
      </w:pPr>
    </w:p>
    <w:p w14:paraId="5CD157FE" w14:textId="77777777" w:rsidR="008C0F08" w:rsidRDefault="008C0F08" w:rsidP="00FC0F92">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7B14D203" w14:textId="77777777" w:rsidR="00C92178" w:rsidRPr="00A97594" w:rsidRDefault="00C92178" w:rsidP="00C92178">
      <w:pPr>
        <w:tabs>
          <w:tab w:val="clear" w:pos="0"/>
          <w:tab w:val="clear" w:pos="180"/>
          <w:tab w:val="clear" w:pos="284"/>
          <w:tab w:val="clear" w:pos="340"/>
          <w:tab w:val="clear" w:pos="720"/>
          <w:tab w:val="clear" w:pos="1080"/>
        </w:tabs>
        <w:spacing w:after="0" w:line="276" w:lineRule="auto"/>
      </w:pPr>
    </w:p>
    <w:p w14:paraId="4AEF2F3B" w14:textId="1FCB8846" w:rsidR="00C92178" w:rsidRDefault="00C92178" w:rsidP="00C92178">
      <w:pPr>
        <w:pStyle w:val="Heading2"/>
        <w:spacing w:before="0" w:after="0" w:line="276" w:lineRule="auto"/>
        <w:ind w:left="0" w:firstLine="0"/>
        <w:rPr>
          <w:rFonts w:eastAsia="Times New Roman"/>
        </w:rPr>
      </w:pPr>
      <w:r>
        <w:rPr>
          <w:rFonts w:eastAsia="Times New Roman"/>
        </w:rPr>
        <w:t>3.02      Manufacturer’s Field Services</w:t>
      </w:r>
    </w:p>
    <w:p w14:paraId="54F3BF07" w14:textId="77777777" w:rsidR="00C92178" w:rsidRDefault="00C92178" w:rsidP="00E20C27">
      <w:pPr>
        <w:numPr>
          <w:ilvl w:val="2"/>
          <w:numId w:val="42"/>
        </w:numPr>
        <w:tabs>
          <w:tab w:val="clear" w:pos="0"/>
          <w:tab w:val="clear" w:pos="180"/>
          <w:tab w:val="clear" w:pos="284"/>
          <w:tab w:val="clear" w:pos="340"/>
          <w:tab w:val="clear" w:pos="720"/>
          <w:tab w:val="clear" w:pos="1080"/>
          <w:tab w:val="clear" w:pos="1557"/>
        </w:tabs>
        <w:suppressAutoHyphens w:val="0"/>
        <w:autoSpaceDE/>
        <w:autoSpaceDN/>
        <w:adjustRightInd/>
        <w:spacing w:after="0" w:line="276" w:lineRule="auto"/>
        <w:ind w:left="720" w:hanging="360"/>
        <w:textAlignment w:val="auto"/>
      </w:pPr>
      <w:r>
        <w:t>The</w:t>
      </w:r>
      <w:r w:rsidRPr="00B46F2A">
        <w:rPr>
          <w:spacing w:val="-4"/>
        </w:rPr>
        <w:t xml:space="preserve"> </w:t>
      </w:r>
      <w:r>
        <w:t>manufacturer</w:t>
      </w:r>
      <w:r w:rsidRPr="00B46F2A">
        <w:rPr>
          <w:spacing w:val="-1"/>
        </w:rPr>
        <w:t xml:space="preserve"> </w:t>
      </w:r>
      <w:r>
        <w:t>shall</w:t>
      </w:r>
      <w:r w:rsidRPr="00B46F2A">
        <w:rPr>
          <w:spacing w:val="-8"/>
        </w:rPr>
        <w:t xml:space="preserve"> </w:t>
      </w:r>
      <w:r>
        <w:t>provide</w:t>
      </w:r>
      <w:r w:rsidRPr="00B46F2A">
        <w:rPr>
          <w:spacing w:val="-17"/>
        </w:rPr>
        <w:t xml:space="preserve"> </w:t>
      </w:r>
      <w:r>
        <w:t>the</w:t>
      </w:r>
      <w:r w:rsidRPr="00B46F2A">
        <w:rPr>
          <w:spacing w:val="-8"/>
        </w:rPr>
        <w:t xml:space="preserve"> </w:t>
      </w:r>
      <w:r>
        <w:t>services</w:t>
      </w:r>
      <w:r w:rsidRPr="00B46F2A">
        <w:rPr>
          <w:spacing w:val="-3"/>
        </w:rPr>
        <w:t xml:space="preserve"> </w:t>
      </w:r>
      <w:r>
        <w:t>of</w:t>
      </w:r>
      <w:r w:rsidRPr="00B46F2A">
        <w:rPr>
          <w:spacing w:val="-5"/>
        </w:rPr>
        <w:t xml:space="preserve"> </w:t>
      </w:r>
      <w:r>
        <w:t>an</w:t>
      </w:r>
      <w:r w:rsidRPr="00B46F2A">
        <w:rPr>
          <w:spacing w:val="-9"/>
        </w:rPr>
        <w:t xml:space="preserve"> </w:t>
      </w:r>
      <w:r>
        <w:t>underfloor</w:t>
      </w:r>
      <w:r w:rsidRPr="00B46F2A">
        <w:rPr>
          <w:spacing w:val="7"/>
        </w:rPr>
        <w:t xml:space="preserve"> </w:t>
      </w:r>
      <w:r>
        <w:t>air</w:t>
      </w:r>
      <w:r w:rsidRPr="00B46F2A">
        <w:rPr>
          <w:spacing w:val="-2"/>
        </w:rPr>
        <w:t xml:space="preserve"> </w:t>
      </w:r>
      <w:r>
        <w:t>systems specialist. This</w:t>
      </w:r>
      <w:r w:rsidRPr="00B46F2A">
        <w:rPr>
          <w:spacing w:val="39"/>
        </w:rPr>
        <w:t xml:space="preserve"> </w:t>
      </w:r>
      <w:r>
        <w:t>engineer</w:t>
      </w:r>
      <w:r w:rsidRPr="00B46F2A">
        <w:rPr>
          <w:spacing w:val="44"/>
        </w:rPr>
        <w:t xml:space="preserve"> </w:t>
      </w:r>
      <w:r>
        <w:t>shall</w:t>
      </w:r>
      <w:r w:rsidRPr="00B46F2A">
        <w:rPr>
          <w:spacing w:val="37"/>
        </w:rPr>
        <w:t xml:space="preserve"> </w:t>
      </w:r>
      <w:r>
        <w:t>make</w:t>
      </w:r>
      <w:r w:rsidRPr="00B46F2A">
        <w:rPr>
          <w:spacing w:val="30"/>
        </w:rPr>
        <w:t xml:space="preserve"> </w:t>
      </w:r>
      <w:r>
        <w:t>at a minimum the following trips to the site with</w:t>
      </w:r>
      <w:r w:rsidRPr="00B46F2A">
        <w:rPr>
          <w:spacing w:val="-4"/>
        </w:rPr>
        <w:t xml:space="preserve"> </w:t>
      </w:r>
      <w:r>
        <w:t>construction</w:t>
      </w:r>
      <w:r w:rsidRPr="00B46F2A">
        <w:rPr>
          <w:spacing w:val="5"/>
        </w:rPr>
        <w:t xml:space="preserve"> </w:t>
      </w:r>
      <w:r>
        <w:t>and</w:t>
      </w:r>
      <w:r w:rsidRPr="00B46F2A">
        <w:rPr>
          <w:spacing w:val="-11"/>
        </w:rPr>
        <w:t xml:space="preserve"> </w:t>
      </w:r>
      <w:r>
        <w:t>design</w:t>
      </w:r>
      <w:r w:rsidRPr="00B46F2A">
        <w:rPr>
          <w:spacing w:val="-4"/>
        </w:rPr>
        <w:t xml:space="preserve"> </w:t>
      </w:r>
      <w:r>
        <w:t>personnel.</w:t>
      </w:r>
    </w:p>
    <w:p w14:paraId="4DD682C7" w14:textId="74D7F423" w:rsidR="00037E33" w:rsidRDefault="00037E33" w:rsidP="00037E33">
      <w:pPr>
        <w:numPr>
          <w:ilvl w:val="3"/>
          <w:numId w:val="43"/>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 xml:space="preserve">The </w:t>
      </w:r>
      <w:r w:rsidR="00C7249C">
        <w:t>Global IFS</w:t>
      </w:r>
      <w:r>
        <w:rPr>
          <w:spacing w:val="-2"/>
        </w:rPr>
        <w:t xml:space="preserve"> </w:t>
      </w:r>
      <w:r>
        <w:t>engineer</w:t>
      </w:r>
      <w:r>
        <w:rPr>
          <w:spacing w:val="1"/>
        </w:rPr>
        <w:t xml:space="preserve"> </w:t>
      </w:r>
      <w:r>
        <w:t xml:space="preserve">will inspect and ensure proper installation of </w:t>
      </w:r>
      <w:r w:rsidR="00C7249C">
        <w:t>Global IFS</w:t>
      </w:r>
      <w:r>
        <w:t xml:space="preserve"> products. While on site, the </w:t>
      </w:r>
      <w:r w:rsidR="00C7249C">
        <w:t>Global IFS</w:t>
      </w:r>
      <w:r>
        <w:t xml:space="preserve"> engineer will also inspect the area near the </w:t>
      </w:r>
      <w:r w:rsidR="00C7249C">
        <w:t>Global IFS</w:t>
      </w:r>
      <w:r>
        <w:t xml:space="preserve"> products for any obvious concerns with construction within the underfloor plenum in regards to the air tightness of the plenum. 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 the Engineer of Record for</w:t>
      </w:r>
      <w:r>
        <w:rPr>
          <w:spacing w:val="46"/>
        </w:rPr>
        <w:t xml:space="preserve"> </w:t>
      </w:r>
      <w:r>
        <w:t>approval.</w:t>
      </w:r>
      <w:r>
        <w:rPr>
          <w:spacing w:val="1"/>
        </w:rPr>
        <w:t xml:space="preserve"> </w:t>
      </w:r>
      <w:r>
        <w:t>If</w:t>
      </w:r>
      <w:r>
        <w:rPr>
          <w:spacing w:val="35"/>
        </w:rPr>
        <w:t xml:space="preserve"> </w:t>
      </w:r>
      <w:r>
        <w:t>approved</w:t>
      </w:r>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 xml:space="preserve">appropriate. The </w:t>
      </w:r>
      <w:r w:rsidR="00C7249C">
        <w:t>Global IFS</w:t>
      </w:r>
      <w:r>
        <w:t xml:space="preserve"> engineer will address any issues regarding the equipment supplied by </w:t>
      </w:r>
      <w:r w:rsidR="00C7249C">
        <w:t>Global IFS</w:t>
      </w:r>
      <w:r>
        <w:t xml:space="preserve"> to help ensure a successful completion of the project. </w:t>
      </w:r>
      <w:r w:rsidR="00C7249C">
        <w:t>Global IFS</w:t>
      </w:r>
      <w:r>
        <w:t xml:space="preserve"> will not be held liable for issues outside of the operation of the product supplied by </w:t>
      </w:r>
      <w:r w:rsidR="00C7249C">
        <w:t>Global IFS</w:t>
      </w:r>
      <w:r>
        <w:t>.</w:t>
      </w:r>
    </w:p>
    <w:p w14:paraId="562E8BBF" w14:textId="4679C088" w:rsidR="00037E33" w:rsidRPr="00037E33" w:rsidRDefault="00037E33" w:rsidP="00037E33">
      <w:pPr>
        <w:numPr>
          <w:ilvl w:val="3"/>
          <w:numId w:val="43"/>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sidRPr="00037E33">
        <w:rPr>
          <w:spacing w:val="16"/>
        </w:rPr>
        <w:t xml:space="preserve"> </w:t>
      </w:r>
      <w:r>
        <w:t>second</w:t>
      </w:r>
      <w:r w:rsidRPr="00037E33">
        <w:rPr>
          <w:spacing w:val="15"/>
        </w:rPr>
        <w:t xml:space="preserve"> </w:t>
      </w:r>
      <w:r>
        <w:t>trip</w:t>
      </w:r>
      <w:r w:rsidRPr="00037E33">
        <w:rPr>
          <w:spacing w:val="19"/>
        </w:rPr>
        <w:t xml:space="preserve"> </w:t>
      </w:r>
      <w:r>
        <w:t>to</w:t>
      </w:r>
      <w:r w:rsidRPr="00037E33">
        <w:rPr>
          <w:spacing w:val="17"/>
        </w:rPr>
        <w:t xml:space="preserve"> </w:t>
      </w:r>
      <w:r>
        <w:t>the</w:t>
      </w:r>
      <w:r w:rsidRPr="00037E33">
        <w:rPr>
          <w:spacing w:val="5"/>
        </w:rPr>
        <w:t xml:space="preserve"> </w:t>
      </w:r>
      <w:r>
        <w:t>job</w:t>
      </w:r>
      <w:r w:rsidRPr="00037E33">
        <w:rPr>
          <w:spacing w:val="30"/>
        </w:rPr>
        <w:t xml:space="preserve"> </w:t>
      </w:r>
      <w:r>
        <w:t>shall</w:t>
      </w:r>
      <w:r w:rsidRPr="00037E33">
        <w:rPr>
          <w:spacing w:val="19"/>
        </w:rPr>
        <w:t xml:space="preserve"> </w:t>
      </w:r>
      <w:r>
        <w:t>occur</w:t>
      </w:r>
      <w:r w:rsidRPr="00037E33">
        <w:rPr>
          <w:spacing w:val="23"/>
        </w:rPr>
        <w:t xml:space="preserve"> </w:t>
      </w:r>
      <w:r>
        <w:t>during</w:t>
      </w:r>
      <w:r w:rsidRPr="00037E33">
        <w:rPr>
          <w:spacing w:val="23"/>
        </w:rPr>
        <w:t xml:space="preserve"> </w:t>
      </w:r>
      <w:r>
        <w:t>the</w:t>
      </w:r>
      <w:r w:rsidRPr="00037E33">
        <w:rPr>
          <w:spacing w:val="32"/>
        </w:rPr>
        <w:t xml:space="preserve"> </w:t>
      </w:r>
      <w:r>
        <w:t>building</w:t>
      </w:r>
      <w:r w:rsidRPr="00037E33">
        <w:rPr>
          <w:spacing w:val="28"/>
        </w:rPr>
        <w:t xml:space="preserve"> </w:t>
      </w:r>
      <w:r>
        <w:t>commissioning</w:t>
      </w:r>
      <w:r w:rsidRPr="00037E33">
        <w:rPr>
          <w:spacing w:val="48"/>
        </w:rPr>
        <w:t xml:space="preserve"> </w:t>
      </w:r>
      <w:r>
        <w:t>process. The</w:t>
      </w:r>
      <w:r w:rsidRPr="00037E33">
        <w:rPr>
          <w:spacing w:val="19"/>
        </w:rPr>
        <w:t xml:space="preserve"> </w:t>
      </w:r>
      <w:r w:rsidR="00C7249C">
        <w:t>Global IFS</w:t>
      </w:r>
      <w:r>
        <w:t xml:space="preserve"> engineer</w:t>
      </w:r>
      <w:r w:rsidRPr="00037E33">
        <w:rPr>
          <w:spacing w:val="26"/>
        </w:rPr>
        <w:t xml:space="preserve"> </w:t>
      </w:r>
      <w:r>
        <w:t>shall</w:t>
      </w:r>
      <w:r w:rsidRPr="00037E33">
        <w:rPr>
          <w:spacing w:val="21"/>
        </w:rPr>
        <w:t xml:space="preserve"> </w:t>
      </w:r>
      <w:r>
        <w:t>verify</w:t>
      </w:r>
      <w:r w:rsidRPr="00037E33">
        <w:rPr>
          <w:spacing w:val="39"/>
        </w:rPr>
        <w:t xml:space="preserve"> </w:t>
      </w:r>
      <w:r>
        <w:t>proper</w:t>
      </w:r>
      <w:r w:rsidRPr="00037E33">
        <w:rPr>
          <w:spacing w:val="18"/>
        </w:rPr>
        <w:t xml:space="preserve"> </w:t>
      </w:r>
      <w:r>
        <w:t>operation and installation</w:t>
      </w:r>
      <w:r w:rsidRPr="00037E33">
        <w:rPr>
          <w:spacing w:val="45"/>
        </w:rPr>
        <w:t xml:space="preserve"> </w:t>
      </w:r>
      <w:r>
        <w:t>of</w:t>
      </w:r>
      <w:r w:rsidRPr="00037E33">
        <w:rPr>
          <w:spacing w:val="20"/>
        </w:rPr>
        <w:t xml:space="preserve"> </w:t>
      </w:r>
      <w:r>
        <w:t>the</w:t>
      </w:r>
      <w:r w:rsidRPr="00037E33">
        <w:rPr>
          <w:spacing w:val="36"/>
        </w:rPr>
        <w:t xml:space="preserve"> </w:t>
      </w:r>
      <w:r w:rsidR="00C7249C">
        <w:t>Global IFS</w:t>
      </w:r>
      <w:r>
        <w:t xml:space="preserve"> supplied equipment and assist to solve problems that may prevent project completion due to said equipment. Any deficiencies</w:t>
      </w:r>
      <w:r w:rsidRPr="00037E33">
        <w:rPr>
          <w:spacing w:val="26"/>
        </w:rPr>
        <w:t xml:space="preserve"> </w:t>
      </w:r>
      <w:r>
        <w:t>found</w:t>
      </w:r>
      <w:r w:rsidRPr="00037E33">
        <w:rPr>
          <w:spacing w:val="27"/>
        </w:rPr>
        <w:t xml:space="preserve"> </w:t>
      </w:r>
      <w:r>
        <w:t>shall</w:t>
      </w:r>
      <w:r w:rsidRPr="00037E33">
        <w:rPr>
          <w:spacing w:val="38"/>
        </w:rPr>
        <w:t xml:space="preserve"> </w:t>
      </w:r>
      <w:r>
        <w:t>be brought</w:t>
      </w:r>
      <w:r w:rsidRPr="00037E33">
        <w:rPr>
          <w:spacing w:val="25"/>
        </w:rPr>
        <w:t xml:space="preserve"> </w:t>
      </w:r>
      <w:r>
        <w:t>to</w:t>
      </w:r>
      <w:r w:rsidRPr="00037E33">
        <w:rPr>
          <w:spacing w:val="23"/>
        </w:rPr>
        <w:t xml:space="preserve"> </w:t>
      </w:r>
      <w:r>
        <w:t>the</w:t>
      </w:r>
      <w:r w:rsidRPr="00037E33">
        <w:rPr>
          <w:spacing w:val="24"/>
        </w:rPr>
        <w:t xml:space="preserve"> </w:t>
      </w:r>
      <w:r>
        <w:t>general</w:t>
      </w:r>
      <w:r w:rsidRPr="00037E33">
        <w:rPr>
          <w:spacing w:val="36"/>
        </w:rPr>
        <w:t xml:space="preserve"> </w:t>
      </w:r>
      <w:r>
        <w:t>contractor's</w:t>
      </w:r>
      <w:r w:rsidRPr="00037E33">
        <w:rPr>
          <w:spacing w:val="46"/>
        </w:rPr>
        <w:t xml:space="preserve"> </w:t>
      </w:r>
      <w:r>
        <w:t>attention</w:t>
      </w:r>
      <w:r w:rsidRPr="00037E33">
        <w:rPr>
          <w:spacing w:val="36"/>
        </w:rPr>
        <w:t xml:space="preserve"> </w:t>
      </w:r>
      <w:r>
        <w:t>on</w:t>
      </w:r>
      <w:r w:rsidRPr="00037E33">
        <w:rPr>
          <w:spacing w:val="19"/>
        </w:rPr>
        <w:t xml:space="preserve"> </w:t>
      </w:r>
      <w:r>
        <w:t>site</w:t>
      </w:r>
      <w:r w:rsidRPr="00037E33">
        <w:rPr>
          <w:spacing w:val="21"/>
        </w:rPr>
        <w:t xml:space="preserve"> </w:t>
      </w:r>
      <w:r>
        <w:t>that</w:t>
      </w:r>
      <w:r w:rsidRPr="00037E33">
        <w:rPr>
          <w:spacing w:val="31"/>
        </w:rPr>
        <w:t xml:space="preserve"> </w:t>
      </w:r>
      <w:r>
        <w:t>day.</w:t>
      </w:r>
      <w:r w:rsidRPr="00037E33">
        <w:rPr>
          <w:spacing w:val="32"/>
        </w:rPr>
        <w:t xml:space="preserve"> </w:t>
      </w:r>
      <w:r>
        <w:t>Site</w:t>
      </w:r>
      <w:r w:rsidRPr="00037E33">
        <w:rPr>
          <w:spacing w:val="-10"/>
        </w:rPr>
        <w:t xml:space="preserve"> </w:t>
      </w:r>
      <w:r>
        <w:t>observation</w:t>
      </w:r>
      <w:r w:rsidRPr="00037E33">
        <w:rPr>
          <w:spacing w:val="12"/>
        </w:rPr>
        <w:t xml:space="preserve"> </w:t>
      </w:r>
      <w:r>
        <w:t>report</w:t>
      </w:r>
      <w:r w:rsidRPr="00037E33">
        <w:rPr>
          <w:spacing w:val="-9"/>
        </w:rPr>
        <w:t xml:space="preserve"> </w:t>
      </w:r>
      <w:r>
        <w:t>shall</w:t>
      </w:r>
      <w:r w:rsidRPr="00037E33">
        <w:rPr>
          <w:spacing w:val="3"/>
        </w:rPr>
        <w:t xml:space="preserve"> </w:t>
      </w:r>
      <w:r>
        <w:t>be made</w:t>
      </w:r>
      <w:r w:rsidRPr="00037E33">
        <w:rPr>
          <w:spacing w:val="47"/>
        </w:rPr>
        <w:t xml:space="preserve"> </w:t>
      </w:r>
      <w:r>
        <w:t>and</w:t>
      </w:r>
      <w:r w:rsidRPr="00037E33">
        <w:rPr>
          <w:spacing w:val="49"/>
        </w:rPr>
        <w:t xml:space="preserve"> </w:t>
      </w:r>
      <w:r>
        <w:t>emailed</w:t>
      </w:r>
      <w:r w:rsidRPr="00037E33">
        <w:rPr>
          <w:spacing w:val="46"/>
        </w:rPr>
        <w:t xml:space="preserve"> </w:t>
      </w:r>
      <w:r>
        <w:t>to the Engineer of Record for</w:t>
      </w:r>
      <w:r w:rsidRPr="00037E33">
        <w:rPr>
          <w:spacing w:val="46"/>
        </w:rPr>
        <w:t xml:space="preserve"> </w:t>
      </w:r>
      <w:r>
        <w:t>approval.</w:t>
      </w:r>
      <w:r w:rsidRPr="00037E33">
        <w:rPr>
          <w:spacing w:val="1"/>
        </w:rPr>
        <w:t xml:space="preserve"> </w:t>
      </w:r>
      <w:r>
        <w:t>If</w:t>
      </w:r>
      <w:r w:rsidRPr="00037E33">
        <w:rPr>
          <w:spacing w:val="35"/>
        </w:rPr>
        <w:t xml:space="preserve"> </w:t>
      </w:r>
      <w:r>
        <w:t>approved</w:t>
      </w:r>
      <w:r w:rsidRPr="00037E33">
        <w:rPr>
          <w:spacing w:val="4"/>
        </w:rPr>
        <w:t xml:space="preserve"> </w:t>
      </w:r>
      <w:r>
        <w:t>they</w:t>
      </w:r>
      <w:r w:rsidRPr="00037E33">
        <w:rPr>
          <w:spacing w:val="34"/>
        </w:rPr>
        <w:t xml:space="preserve"> </w:t>
      </w:r>
      <w:r>
        <w:t>shall forward</w:t>
      </w:r>
      <w:r w:rsidRPr="00037E33">
        <w:rPr>
          <w:spacing w:val="-9"/>
        </w:rPr>
        <w:t xml:space="preserve"> </w:t>
      </w:r>
      <w:r>
        <w:t>the</w:t>
      </w:r>
      <w:r w:rsidRPr="00037E33">
        <w:rPr>
          <w:spacing w:val="-1"/>
        </w:rPr>
        <w:t xml:space="preserve"> </w:t>
      </w:r>
      <w:r>
        <w:t>report</w:t>
      </w:r>
      <w:r w:rsidRPr="00037E33">
        <w:rPr>
          <w:spacing w:val="-16"/>
        </w:rPr>
        <w:t xml:space="preserve"> </w:t>
      </w:r>
      <w:r>
        <w:t>to</w:t>
      </w:r>
      <w:r w:rsidRPr="00037E33">
        <w:rPr>
          <w:spacing w:val="-16"/>
        </w:rPr>
        <w:t xml:space="preserve"> </w:t>
      </w:r>
      <w:r>
        <w:t>the</w:t>
      </w:r>
      <w:r w:rsidRPr="00037E33">
        <w:rPr>
          <w:spacing w:val="-13"/>
        </w:rPr>
        <w:t xml:space="preserve"> </w:t>
      </w:r>
      <w:r>
        <w:t>construction</w:t>
      </w:r>
      <w:r w:rsidRPr="00037E33">
        <w:rPr>
          <w:spacing w:val="-5"/>
        </w:rPr>
        <w:t xml:space="preserve"> </w:t>
      </w:r>
      <w:r>
        <w:t>team</w:t>
      </w:r>
      <w:r w:rsidRPr="00037E33">
        <w:rPr>
          <w:spacing w:val="-4"/>
        </w:rPr>
        <w:t xml:space="preserve"> </w:t>
      </w:r>
      <w:r>
        <w:t>as</w:t>
      </w:r>
      <w:r w:rsidRPr="00037E33">
        <w:rPr>
          <w:spacing w:val="-18"/>
        </w:rPr>
        <w:t xml:space="preserve"> </w:t>
      </w:r>
      <w:r>
        <w:t xml:space="preserve">appropriate. The </w:t>
      </w:r>
      <w:r w:rsidR="00C7249C">
        <w:t>Global IFS</w:t>
      </w:r>
      <w:r>
        <w:t xml:space="preserve"> engineer will address any issues regarding the goods supplied by </w:t>
      </w:r>
      <w:r w:rsidR="00C7249C">
        <w:t>Global IFS</w:t>
      </w:r>
      <w:r>
        <w:t xml:space="preserve"> to help ensure a successful completion of the project. </w:t>
      </w:r>
      <w:r w:rsidR="00C7249C">
        <w:t>Global IFS</w:t>
      </w:r>
      <w:r>
        <w:t xml:space="preserve"> will not be held liable for issues outside of the operation of the product supplied by </w:t>
      </w:r>
      <w:r w:rsidR="00C7249C">
        <w:t>Global IFS</w:t>
      </w:r>
      <w:r>
        <w:t>.  </w:t>
      </w:r>
    </w:p>
    <w:p w14:paraId="171AD2C7" w14:textId="77777777" w:rsidR="00C92178" w:rsidRDefault="00C92178" w:rsidP="00C92178">
      <w:pPr>
        <w:tabs>
          <w:tab w:val="clear" w:pos="0"/>
          <w:tab w:val="clear" w:pos="180"/>
          <w:tab w:val="clear" w:pos="284"/>
          <w:tab w:val="clear" w:pos="340"/>
          <w:tab w:val="clear" w:pos="720"/>
          <w:tab w:val="clear" w:pos="1080"/>
        </w:tabs>
        <w:suppressAutoHyphens w:val="0"/>
        <w:autoSpaceDE/>
        <w:autoSpaceDN/>
        <w:adjustRightInd/>
        <w:spacing w:after="0" w:line="276" w:lineRule="auto"/>
        <w:ind w:left="1440" w:firstLine="0"/>
        <w:textAlignment w:val="auto"/>
      </w:pPr>
    </w:p>
    <w:p w14:paraId="63C49112" w14:textId="15E36E9A" w:rsidR="008C0F08" w:rsidRPr="00A97594" w:rsidRDefault="008C0F08" w:rsidP="00B46F2A">
      <w:pPr>
        <w:spacing w:after="0" w:line="276" w:lineRule="auto"/>
        <w:rPr>
          <w:b/>
        </w:rPr>
      </w:pPr>
      <w:r w:rsidRPr="00A97594">
        <w:rPr>
          <w:b/>
        </w:rPr>
        <w:t>3.0</w:t>
      </w:r>
      <w:r w:rsidR="00C92178">
        <w:rPr>
          <w:b/>
        </w:rPr>
        <w:t>3</w:t>
      </w:r>
      <w:r w:rsidRPr="00A97594">
        <w:rPr>
          <w:b/>
        </w:rPr>
        <w:t xml:space="preserve"> </w:t>
      </w:r>
      <w:r w:rsidRPr="00A97594">
        <w:rPr>
          <w:b/>
        </w:rPr>
        <w:tab/>
        <w:t>Installation</w:t>
      </w:r>
    </w:p>
    <w:p w14:paraId="11025644" w14:textId="6C2C9837" w:rsidR="002E2C45" w:rsidRDefault="002E2C45" w:rsidP="00FC0F92">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See drawings for the size(s) and locations of </w:t>
      </w:r>
      <w:r w:rsidR="00DD0202">
        <w:t>modular</w:t>
      </w:r>
      <w:r>
        <w:t xml:space="preserve"> floor diffusers</w:t>
      </w:r>
      <w:r w:rsidRPr="00A97594">
        <w:t>.</w:t>
      </w:r>
    </w:p>
    <w:p w14:paraId="05D86999" w14:textId="77777777" w:rsidR="003B4FED" w:rsidRPr="00A97594" w:rsidRDefault="003B4FED" w:rsidP="003B4FED">
      <w:pPr>
        <w:pStyle w:val="ListParagraph"/>
        <w:numPr>
          <w:ilvl w:val="0"/>
          <w:numId w:val="0"/>
        </w:numPr>
        <w:tabs>
          <w:tab w:val="clear" w:pos="0"/>
          <w:tab w:val="clear" w:pos="180"/>
          <w:tab w:val="clear" w:pos="284"/>
          <w:tab w:val="clear" w:pos="340"/>
          <w:tab w:val="clear" w:pos="720"/>
        </w:tabs>
        <w:suppressAutoHyphens w:val="0"/>
        <w:spacing w:after="0" w:line="276" w:lineRule="auto"/>
        <w:ind w:left="720"/>
        <w:textAlignment w:val="auto"/>
      </w:pPr>
    </w:p>
    <w:p w14:paraId="27983F50" w14:textId="5A57D08C" w:rsidR="008C0F08" w:rsidRDefault="008C0F08" w:rsidP="00FC0F92">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 xml:space="preserve">Install </w:t>
      </w:r>
      <w:r w:rsidR="00DD0202">
        <w:t xml:space="preserve">modular </w:t>
      </w:r>
      <w:r w:rsidR="002E2C45">
        <w:t>floor diffusers level and plumb. Maintain sufficient clearance for normal services, maintenance, or in accordance with construction drawings.</w:t>
      </w:r>
    </w:p>
    <w:p w14:paraId="75E86D03" w14:textId="77777777" w:rsidR="003B4FED" w:rsidRPr="00A97594" w:rsidRDefault="003B4FED" w:rsidP="003B4FED">
      <w:pPr>
        <w:pStyle w:val="ListParagraph"/>
        <w:numPr>
          <w:ilvl w:val="0"/>
          <w:numId w:val="0"/>
        </w:numPr>
        <w:tabs>
          <w:tab w:val="clear" w:pos="0"/>
          <w:tab w:val="clear" w:pos="180"/>
          <w:tab w:val="clear" w:pos="284"/>
          <w:tab w:val="clear" w:pos="340"/>
          <w:tab w:val="clear" w:pos="720"/>
        </w:tabs>
        <w:suppressAutoHyphens w:val="0"/>
        <w:spacing w:after="0" w:line="276" w:lineRule="auto"/>
        <w:ind w:left="720"/>
        <w:textAlignment w:val="auto"/>
      </w:pPr>
    </w:p>
    <w:p w14:paraId="700E622B" w14:textId="308924F2" w:rsidR="008C0F08" w:rsidRPr="00A97594" w:rsidRDefault="008C0F08" w:rsidP="00FC0F92">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Complete installation and startup checks according to manufacturer’s instructions and perform the following</w:t>
      </w:r>
      <w:r w:rsidR="002E2C45">
        <w:t>:</w:t>
      </w:r>
    </w:p>
    <w:p w14:paraId="72D8F57E" w14:textId="185B2551" w:rsidR="008C0F08" w:rsidRPr="00A97594" w:rsidRDefault="008C0F08"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w:t>
      </w:r>
      <w:r w:rsidR="002E2C45">
        <w:t>r</w:t>
      </w:r>
      <w:r w:rsidRPr="00A97594">
        <w:t xml:space="preserve"> to achieve proper performance.</w:t>
      </w:r>
    </w:p>
    <w:p w14:paraId="084ED5F1" w14:textId="77777777" w:rsidR="008C0F08" w:rsidRPr="00A97594" w:rsidRDefault="008C0F08"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0AB0A57" w:rsidR="008C0F08" w:rsidRDefault="008C0F08"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6CB8AE5A" w14:textId="77777777" w:rsidR="003B4FED" w:rsidRPr="00A97594" w:rsidRDefault="003B4FED" w:rsidP="00FC0F92">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p>
    <w:p w14:paraId="35C0EE8F" w14:textId="77777777" w:rsidR="008C0F08" w:rsidRPr="00A97594" w:rsidRDefault="008C0F08" w:rsidP="00FC0F92">
      <w:pPr>
        <w:pStyle w:val="ListParagraph"/>
        <w:numPr>
          <w:ilvl w:val="0"/>
          <w:numId w:val="12"/>
        </w:numPr>
        <w:tabs>
          <w:tab w:val="clear" w:pos="0"/>
          <w:tab w:val="clear" w:pos="180"/>
          <w:tab w:val="clear" w:pos="284"/>
          <w:tab w:val="clear" w:pos="340"/>
          <w:tab w:val="clear" w:pos="72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B46F2A">
      <w:pPr>
        <w:spacing w:after="0" w:line="276" w:lineRule="auto"/>
      </w:pPr>
    </w:p>
    <w:p w14:paraId="41881501" w14:textId="7914AECB" w:rsidR="008C0F08" w:rsidRPr="00A97594" w:rsidRDefault="008C0F08" w:rsidP="00B46F2A">
      <w:pPr>
        <w:spacing w:after="0" w:line="276" w:lineRule="auto"/>
        <w:rPr>
          <w:b/>
        </w:rPr>
      </w:pPr>
      <w:r w:rsidRPr="00A97594">
        <w:rPr>
          <w:b/>
        </w:rPr>
        <w:t>3.0</w:t>
      </w:r>
      <w:r w:rsidR="00B46F2A">
        <w:rPr>
          <w:b/>
        </w:rPr>
        <w:t>4</w:t>
      </w:r>
      <w:r w:rsidRPr="00A97594">
        <w:rPr>
          <w:b/>
        </w:rPr>
        <w:t xml:space="preserve"> </w:t>
      </w:r>
      <w:r w:rsidRPr="00A97594">
        <w:rPr>
          <w:b/>
        </w:rPr>
        <w:tab/>
        <w:t>Adjusting</w:t>
      </w:r>
    </w:p>
    <w:p w14:paraId="7565FFB2" w14:textId="0405B18E" w:rsidR="008C0F08" w:rsidRDefault="008C0F08" w:rsidP="00FC0F92">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97935A1" w14:textId="77777777" w:rsidR="003B4FED" w:rsidRPr="00A97594" w:rsidRDefault="003B4FED" w:rsidP="003B4FED">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650F3CD5" w14:textId="77777777" w:rsidR="008C0F08" w:rsidRPr="00A97594" w:rsidRDefault="008C0F08" w:rsidP="00FC0F92">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B46F2A">
      <w:pPr>
        <w:spacing w:after="0" w:line="276" w:lineRule="auto"/>
        <w:ind w:left="990" w:hanging="270"/>
      </w:pPr>
    </w:p>
    <w:p w14:paraId="7F98F7D1" w14:textId="133E1C72" w:rsidR="008C0F08" w:rsidRPr="00A97594" w:rsidRDefault="008C0F08" w:rsidP="00B46F2A">
      <w:pPr>
        <w:spacing w:after="0" w:line="276" w:lineRule="auto"/>
        <w:rPr>
          <w:b/>
        </w:rPr>
      </w:pPr>
      <w:r w:rsidRPr="00A97594">
        <w:rPr>
          <w:b/>
        </w:rPr>
        <w:t>3.0</w:t>
      </w:r>
      <w:r w:rsidR="00B46F2A">
        <w:rPr>
          <w:b/>
        </w:rPr>
        <w:t>5</w:t>
      </w:r>
      <w:r w:rsidRPr="00A97594">
        <w:rPr>
          <w:b/>
        </w:rPr>
        <w:t xml:space="preserve"> </w:t>
      </w:r>
      <w:r w:rsidRPr="00A97594">
        <w:rPr>
          <w:b/>
        </w:rPr>
        <w:tab/>
        <w:t>Field Quality Control</w:t>
      </w:r>
    </w:p>
    <w:p w14:paraId="2A681153" w14:textId="77777777" w:rsidR="008C0F08" w:rsidRPr="00A97594" w:rsidRDefault="008C0F08" w:rsidP="00FC0F92">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B46F2A">
      <w:pPr>
        <w:spacing w:after="0" w:line="276" w:lineRule="auto"/>
        <w:rPr>
          <w:b/>
        </w:rPr>
      </w:pPr>
    </w:p>
    <w:p w14:paraId="79A23A7D" w14:textId="3A7CC7DF" w:rsidR="008C0F08" w:rsidRPr="00A97594" w:rsidRDefault="008C0F08" w:rsidP="00B46F2A">
      <w:pPr>
        <w:spacing w:after="0" w:line="276" w:lineRule="auto"/>
        <w:rPr>
          <w:b/>
        </w:rPr>
      </w:pPr>
      <w:r w:rsidRPr="00A97594">
        <w:rPr>
          <w:b/>
        </w:rPr>
        <w:t>3.0</w:t>
      </w:r>
      <w:r w:rsidR="00B46F2A">
        <w:rPr>
          <w:b/>
        </w:rPr>
        <w:t>6</w:t>
      </w:r>
      <w:r w:rsidRPr="00A97594">
        <w:rPr>
          <w:b/>
        </w:rPr>
        <w:t xml:space="preserve"> </w:t>
      </w:r>
      <w:r w:rsidRPr="00A97594">
        <w:rPr>
          <w:b/>
        </w:rPr>
        <w:tab/>
        <w:t>Cleaning</w:t>
      </w:r>
    </w:p>
    <w:p w14:paraId="5FAABA82" w14:textId="77777777" w:rsidR="008C0F08" w:rsidRPr="00A97594" w:rsidRDefault="008C0F08" w:rsidP="00FC0F92">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B46F2A">
      <w:pPr>
        <w:spacing w:after="0" w:line="276" w:lineRule="auto"/>
        <w:rPr>
          <w:b/>
        </w:rPr>
      </w:pPr>
    </w:p>
    <w:p w14:paraId="312C0474" w14:textId="5D9B487E" w:rsidR="008C0F08" w:rsidRPr="00A97594" w:rsidRDefault="008C0F08" w:rsidP="00B46F2A">
      <w:pPr>
        <w:spacing w:after="0" w:line="276" w:lineRule="auto"/>
        <w:rPr>
          <w:b/>
        </w:rPr>
      </w:pPr>
      <w:r w:rsidRPr="00A97594">
        <w:rPr>
          <w:b/>
        </w:rPr>
        <w:t>3.0</w:t>
      </w:r>
      <w:r w:rsidR="00B46F2A">
        <w:rPr>
          <w:b/>
        </w:rPr>
        <w:t>7</w:t>
      </w:r>
      <w:r w:rsidRPr="00A97594">
        <w:rPr>
          <w:b/>
        </w:rPr>
        <w:t xml:space="preserve"> </w:t>
      </w:r>
      <w:r w:rsidRPr="00A97594">
        <w:rPr>
          <w:b/>
        </w:rPr>
        <w:tab/>
        <w:t>Closeout Activities</w:t>
      </w:r>
    </w:p>
    <w:p w14:paraId="00B39682" w14:textId="6A0B3F4C" w:rsidR="008C0F08" w:rsidRDefault="008C0F08" w:rsidP="00FC0F92">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4C883055" w14:textId="77777777" w:rsidR="003B4FED" w:rsidRPr="00A97594" w:rsidRDefault="003B4FED" w:rsidP="003B4FED">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04A1ADD5" w14:textId="77777777" w:rsidR="008C0F08" w:rsidRPr="00A97594" w:rsidRDefault="008C0F08" w:rsidP="00FC0F92">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7698E3F2" w14:textId="1709B68C" w:rsidR="004560A9" w:rsidRPr="0057051B" w:rsidRDefault="004560A9" w:rsidP="00B46F2A">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9D4D" w14:textId="77777777" w:rsidR="00FA7339" w:rsidRDefault="00FA7339" w:rsidP="00613808">
      <w:r>
        <w:separator/>
      </w:r>
    </w:p>
  </w:endnote>
  <w:endnote w:type="continuationSeparator" w:id="0">
    <w:p w14:paraId="09529780" w14:textId="77777777" w:rsidR="00FA7339" w:rsidRDefault="00FA7339"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E13F6A" w:rsidRDefault="00E13F6A"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E13F6A" w:rsidRDefault="00E13F6A"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3EC2" w14:textId="50BAE99E" w:rsidR="00E13F6A" w:rsidRPr="00DD2141" w:rsidRDefault="00E13F6A" w:rsidP="009C23E8">
    <w:pPr>
      <w:pStyle w:val="Footer"/>
      <w:spacing w:after="0" w:line="240" w:lineRule="auto"/>
      <w:ind w:left="187" w:hanging="187"/>
      <w:jc w:val="right"/>
      <w:rPr>
        <w:rStyle w:val="PageNumber"/>
        <w:sz w:val="20"/>
        <w:szCs w:val="20"/>
      </w:rPr>
    </w:pPr>
  </w:p>
  <w:p w14:paraId="4544A232" w14:textId="370DAD26" w:rsidR="00E13F6A" w:rsidRPr="009C23E8" w:rsidRDefault="00C7249C" w:rsidP="00C7249C">
    <w:pPr>
      <w:pStyle w:val="Footer"/>
      <w:rPr>
        <w:sz w:val="12"/>
        <w:szCs w:val="12"/>
      </w:rPr>
    </w:pPr>
    <w:r w:rsidRPr="00A97594">
      <w:rPr>
        <w:b/>
        <w:sz w:val="20"/>
        <w:szCs w:val="20"/>
      </w:rPr>
      <w:t>Diffusers, Registers, and Grilles</w:t>
    </w:r>
    <w:r>
      <w:rPr>
        <w:b/>
        <w:sz w:val="20"/>
        <w:szCs w:val="20"/>
      </w:rPr>
      <w:t xml:space="preserve"> – HDD </w:t>
    </w:r>
    <w:r w:rsidR="00710BEE">
      <w:rPr>
        <w:b/>
        <w:sz w:val="20"/>
        <w:szCs w:val="20"/>
      </w:rPr>
      <w:t xml:space="preserve"> </w:t>
    </w:r>
    <w:r w:rsidR="00710BEE">
      <w:rPr>
        <w:b/>
        <w:sz w:val="20"/>
        <w:szCs w:val="20"/>
      </w:rPr>
      <w:tab/>
    </w:r>
    <w:r>
      <w:rPr>
        <w:sz w:val="12"/>
        <w:szCs w:val="12"/>
      </w:rPr>
      <w:t xml:space="preserve"> </w:t>
    </w:r>
    <w:r>
      <w:rPr>
        <w:sz w:val="12"/>
        <w:szCs w:val="12"/>
      </w:rPr>
      <w:tab/>
    </w:r>
    <w:r>
      <w:rPr>
        <w:sz w:val="12"/>
        <w:szCs w:val="12"/>
      </w:rPr>
      <w:tab/>
      <w:t xml:space="preserve">            </w:t>
    </w:r>
    <w:r w:rsidRPr="00A97594">
      <w:rPr>
        <w:b/>
        <w:sz w:val="20"/>
        <w:szCs w:val="20"/>
      </w:rPr>
      <w:t>23 37 13</w:t>
    </w:r>
    <w:r>
      <w:rPr>
        <w:b/>
        <w:sz w:val="20"/>
        <w:szCs w:val="20"/>
      </w:rPr>
      <w:t xml:space="preserve"> </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sz w:val="20"/>
        <w:szCs w:val="20"/>
      </w:rPr>
      <w:t>1</w:t>
    </w:r>
    <w:r w:rsidRPr="009C23E8">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4D948" w14:textId="77777777" w:rsidR="00FA7339" w:rsidRDefault="00FA7339" w:rsidP="00613808">
      <w:r>
        <w:separator/>
      </w:r>
    </w:p>
  </w:footnote>
  <w:footnote w:type="continuationSeparator" w:id="0">
    <w:p w14:paraId="3D169808" w14:textId="77777777" w:rsidR="00FA7339" w:rsidRDefault="00FA7339"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AB46" w14:textId="714AB2E2" w:rsidR="00C7249C" w:rsidRDefault="00C7249C" w:rsidP="00C7249C">
    <w:pPr>
      <w:pStyle w:val="Header"/>
      <w:tabs>
        <w:tab w:val="clear" w:pos="180"/>
        <w:tab w:val="clear" w:pos="284"/>
        <w:tab w:val="clear" w:pos="340"/>
        <w:tab w:val="clear" w:pos="720"/>
        <w:tab w:val="clear" w:pos="1080"/>
        <w:tab w:val="clear" w:pos="4320"/>
        <w:tab w:val="clear" w:pos="8640"/>
        <w:tab w:val="left" w:pos="3915"/>
      </w:tabs>
    </w:pPr>
    <w:r>
      <w:rPr>
        <w:noProof/>
        <w:sz w:val="24"/>
        <w:szCs w:val="24"/>
      </w:rPr>
      <w:t xml:space="preserve">                                       </w:t>
    </w:r>
    <w:r>
      <w:tab/>
    </w:r>
  </w:p>
  <w:p w14:paraId="668182DA" w14:textId="4C26133E" w:rsidR="00C7249C" w:rsidRDefault="00C7249C" w:rsidP="00C7249C">
    <w:pPr>
      <w:pStyle w:val="Header"/>
    </w:pPr>
    <w:r w:rsidRPr="001E4509">
      <w:rPr>
        <w:noProof/>
        <w:sz w:val="24"/>
        <w:szCs w:val="24"/>
      </w:rPr>
      <w:t xml:space="preserve">Global IFS </w:t>
    </w:r>
    <w:r w:rsidR="00710BEE">
      <w:rPr>
        <w:noProof/>
        <w:sz w:val="24"/>
        <w:szCs w:val="24"/>
      </w:rPr>
      <w:t xml:space="preserve">Horizontal Displacement </w:t>
    </w:r>
    <w:r>
      <w:rPr>
        <w:noProof/>
        <w:sz w:val="24"/>
        <w:szCs w:val="24"/>
      </w:rPr>
      <w:t>Diffuser (HDD)</w:t>
    </w:r>
    <w:r>
      <w:rPr>
        <w:noProof/>
      </w:rPr>
      <w:tab/>
    </w:r>
    <w:r>
      <w:rPr>
        <w:noProof/>
      </w:rPr>
      <w:tab/>
      <w:t xml:space="preserve">         October 2020</w:t>
    </w:r>
  </w:p>
  <w:p w14:paraId="4D7F7518" w14:textId="705A7C94" w:rsidR="00E13F6A" w:rsidRDefault="00E13F6A" w:rsidP="00C7249C">
    <w:pPr>
      <w:pStyle w:val="Header"/>
      <w:tabs>
        <w:tab w:val="clear" w:pos="180"/>
        <w:tab w:val="clear" w:pos="284"/>
        <w:tab w:val="clear" w:pos="340"/>
        <w:tab w:val="clear" w:pos="720"/>
        <w:tab w:val="clear" w:pos="1080"/>
        <w:tab w:val="clear" w:pos="4320"/>
        <w:tab w:val="clear" w:pos="8640"/>
        <w:tab w:val="center" w:pos="5400"/>
      </w:tab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4F061C"/>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0623345"/>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630CB4"/>
    <w:multiLevelType w:val="hybridMultilevel"/>
    <w:tmpl w:val="244E422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1F315BFF"/>
    <w:multiLevelType w:val="hybridMultilevel"/>
    <w:tmpl w:val="AF66733C"/>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 w15:restartNumberingAfterBreak="0">
    <w:nsid w:val="21E215E0"/>
    <w:multiLevelType w:val="hybridMultilevel"/>
    <w:tmpl w:val="75803D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5407E4"/>
    <w:multiLevelType w:val="hybridMultilevel"/>
    <w:tmpl w:val="E7648964"/>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5216EC7"/>
    <w:multiLevelType w:val="hybridMultilevel"/>
    <w:tmpl w:val="44ACCA70"/>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8"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19" w15:restartNumberingAfterBreak="0">
    <w:nsid w:val="38A43480"/>
    <w:multiLevelType w:val="hybridMultilevel"/>
    <w:tmpl w:val="AA749AAA"/>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3DDE3F56"/>
    <w:multiLevelType w:val="multilevel"/>
    <w:tmpl w:val="17AA23FC"/>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3F667574"/>
    <w:multiLevelType w:val="hybridMultilevel"/>
    <w:tmpl w:val="AA749AAA"/>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4"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4E121B0"/>
    <w:multiLevelType w:val="hybridMultilevel"/>
    <w:tmpl w:val="291ED824"/>
    <w:lvl w:ilvl="0" w:tplc="161462A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BF424A7"/>
    <w:multiLevelType w:val="hybridMultilevel"/>
    <w:tmpl w:val="AF66733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DE76094"/>
    <w:multiLevelType w:val="hybridMultilevel"/>
    <w:tmpl w:val="5EF67DF0"/>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0FC06E4"/>
    <w:multiLevelType w:val="multilevel"/>
    <w:tmpl w:val="2DEE4CA8"/>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E7E4949"/>
    <w:multiLevelType w:val="hybridMultilevel"/>
    <w:tmpl w:val="9540393A"/>
    <w:lvl w:ilvl="0" w:tplc="380A69F0">
      <w:start w:val="1"/>
      <w:numFmt w:val="upperLetter"/>
      <w:lvlText w:val="%1."/>
      <w:lvlJc w:val="left"/>
      <w:pPr>
        <w:ind w:left="1080" w:hanging="360"/>
      </w:pPr>
      <w:rPr>
        <w:rFonts w:hint="default"/>
        <w:sz w:val="16"/>
      </w:rPr>
    </w:lvl>
    <w:lvl w:ilvl="1" w:tplc="161462AC">
      <w:start w:val="1"/>
      <w:numFmt w:val="decimal"/>
      <w:lvlText w:val="%2."/>
      <w:lvlJc w:val="left"/>
      <w:pPr>
        <w:ind w:left="1800" w:hanging="360"/>
      </w:pPr>
      <w:rPr>
        <w:rFonts w:hint="default"/>
      </w:rPr>
    </w:lvl>
    <w:lvl w:ilvl="2" w:tplc="10090019">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2BF7724"/>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CE01B8A"/>
    <w:multiLevelType w:val="hybridMultilevel"/>
    <w:tmpl w:val="F7921EA6"/>
    <w:lvl w:ilvl="0" w:tplc="380A69F0">
      <w:start w:val="1"/>
      <w:numFmt w:val="upperLetter"/>
      <w:lvlText w:val="%1."/>
      <w:lvlJc w:val="left"/>
      <w:pPr>
        <w:ind w:left="1080" w:hanging="360"/>
      </w:pPr>
      <w:rPr>
        <w:rFonts w:hint="default"/>
        <w:sz w:val="16"/>
      </w:rPr>
    </w:lvl>
    <w:lvl w:ilvl="1" w:tplc="161462AC">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342001D"/>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C5C17C2"/>
    <w:multiLevelType w:val="hybridMultilevel"/>
    <w:tmpl w:val="50705574"/>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171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8"/>
  </w:num>
  <w:num w:numId="3">
    <w:abstractNumId w:val="31"/>
  </w:num>
  <w:num w:numId="4">
    <w:abstractNumId w:val="28"/>
  </w:num>
  <w:num w:numId="5">
    <w:abstractNumId w:val="32"/>
  </w:num>
  <w:num w:numId="6">
    <w:abstractNumId w:val="18"/>
  </w:num>
  <w:num w:numId="7">
    <w:abstractNumId w:val="38"/>
  </w:num>
  <w:num w:numId="8">
    <w:abstractNumId w:val="20"/>
  </w:num>
  <w:num w:numId="9">
    <w:abstractNumId w:val="35"/>
  </w:num>
  <w:num w:numId="10">
    <w:abstractNumId w:val="15"/>
  </w:num>
  <w:num w:numId="11">
    <w:abstractNumId w:val="24"/>
  </w:num>
  <w:num w:numId="12">
    <w:abstractNumId w:val="11"/>
  </w:num>
  <w:num w:numId="13">
    <w:abstractNumId w:val="45"/>
  </w:num>
  <w:num w:numId="14">
    <w:abstractNumId w:val="13"/>
  </w:num>
  <w:num w:numId="15">
    <w:abstractNumId w:val="7"/>
  </w:num>
  <w:num w:numId="16">
    <w:abstractNumId w:val="0"/>
  </w:num>
  <w:num w:numId="17">
    <w:abstractNumId w:val="0"/>
    <w:lvlOverride w:ilvl="0">
      <w:startOverride w:val="1"/>
    </w:lvlOverride>
  </w:num>
  <w:num w:numId="18">
    <w:abstractNumId w:val="34"/>
  </w:num>
  <w:num w:numId="19">
    <w:abstractNumId w:val="16"/>
  </w:num>
  <w:num w:numId="20">
    <w:abstractNumId w:val="4"/>
  </w:num>
  <w:num w:numId="21">
    <w:abstractNumId w:val="5"/>
  </w:num>
  <w:num w:numId="22">
    <w:abstractNumId w:val="30"/>
  </w:num>
  <w:num w:numId="23">
    <w:abstractNumId w:val="1"/>
  </w:num>
  <w:num w:numId="24">
    <w:abstractNumId w:val="39"/>
  </w:num>
  <w:num w:numId="25">
    <w:abstractNumId w:val="14"/>
  </w:num>
  <w:num w:numId="26">
    <w:abstractNumId w:val="41"/>
  </w:num>
  <w:num w:numId="27">
    <w:abstractNumId w:val="27"/>
  </w:num>
  <w:num w:numId="28">
    <w:abstractNumId w:val="43"/>
  </w:num>
  <w:num w:numId="29">
    <w:abstractNumId w:val="21"/>
  </w:num>
  <w:num w:numId="30">
    <w:abstractNumId w:val="26"/>
  </w:num>
  <w:num w:numId="31">
    <w:abstractNumId w:val="2"/>
  </w:num>
  <w:num w:numId="32">
    <w:abstractNumId w:val="29"/>
  </w:num>
  <w:num w:numId="33">
    <w:abstractNumId w:val="12"/>
  </w:num>
  <w:num w:numId="34">
    <w:abstractNumId w:val="40"/>
  </w:num>
  <w:num w:numId="35">
    <w:abstractNumId w:val="36"/>
  </w:num>
  <w:num w:numId="36">
    <w:abstractNumId w:val="25"/>
  </w:num>
  <w:num w:numId="37">
    <w:abstractNumId w:val="17"/>
  </w:num>
  <w:num w:numId="38">
    <w:abstractNumId w:val="3"/>
  </w:num>
  <w:num w:numId="39">
    <w:abstractNumId w:val="10"/>
  </w:num>
  <w:num w:numId="40">
    <w:abstractNumId w:val="19"/>
  </w:num>
  <w:num w:numId="41">
    <w:abstractNumId w:val="2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22"/>
  </w:num>
  <w:num w:numId="44">
    <w:abstractNumId w:val="44"/>
  </w:num>
  <w:num w:numId="45">
    <w:abstractNumId w:val="9"/>
  </w:num>
  <w:num w:numId="46">
    <w:abstractNumId w:val="4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037C"/>
    <w:rsid w:val="000022C0"/>
    <w:rsid w:val="00014357"/>
    <w:rsid w:val="0001757F"/>
    <w:rsid w:val="0002028F"/>
    <w:rsid w:val="00024EBE"/>
    <w:rsid w:val="00030C45"/>
    <w:rsid w:val="0003333B"/>
    <w:rsid w:val="00033EED"/>
    <w:rsid w:val="00037E33"/>
    <w:rsid w:val="000409FF"/>
    <w:rsid w:val="00045AC3"/>
    <w:rsid w:val="0005291F"/>
    <w:rsid w:val="000570AB"/>
    <w:rsid w:val="0006712F"/>
    <w:rsid w:val="00080A30"/>
    <w:rsid w:val="000A17C8"/>
    <w:rsid w:val="000A30DC"/>
    <w:rsid w:val="000A79B4"/>
    <w:rsid w:val="000B7214"/>
    <w:rsid w:val="000C01BD"/>
    <w:rsid w:val="000D32B8"/>
    <w:rsid w:val="000D3BF6"/>
    <w:rsid w:val="000E1176"/>
    <w:rsid w:val="000F270A"/>
    <w:rsid w:val="00103A44"/>
    <w:rsid w:val="001209D7"/>
    <w:rsid w:val="00125678"/>
    <w:rsid w:val="001301CD"/>
    <w:rsid w:val="00134EA6"/>
    <w:rsid w:val="00135691"/>
    <w:rsid w:val="0013599C"/>
    <w:rsid w:val="001377DD"/>
    <w:rsid w:val="00146C80"/>
    <w:rsid w:val="001476A4"/>
    <w:rsid w:val="00162C63"/>
    <w:rsid w:val="00166DC7"/>
    <w:rsid w:val="00167B7B"/>
    <w:rsid w:val="001778E6"/>
    <w:rsid w:val="00187420"/>
    <w:rsid w:val="001956CE"/>
    <w:rsid w:val="001B6C3B"/>
    <w:rsid w:val="001C4B14"/>
    <w:rsid w:val="001C6CFA"/>
    <w:rsid w:val="001D2E0A"/>
    <w:rsid w:val="001D4071"/>
    <w:rsid w:val="001E2792"/>
    <w:rsid w:val="001F480E"/>
    <w:rsid w:val="002013B3"/>
    <w:rsid w:val="00202D13"/>
    <w:rsid w:val="0020645D"/>
    <w:rsid w:val="002111AE"/>
    <w:rsid w:val="0021700B"/>
    <w:rsid w:val="002201F8"/>
    <w:rsid w:val="00226827"/>
    <w:rsid w:val="00242B1E"/>
    <w:rsid w:val="00245EC1"/>
    <w:rsid w:val="0026336C"/>
    <w:rsid w:val="00270C0E"/>
    <w:rsid w:val="00271124"/>
    <w:rsid w:val="0027121F"/>
    <w:rsid w:val="00297DEB"/>
    <w:rsid w:val="002A13B3"/>
    <w:rsid w:val="002B7D72"/>
    <w:rsid w:val="002C3244"/>
    <w:rsid w:val="002C42B1"/>
    <w:rsid w:val="002D2144"/>
    <w:rsid w:val="002E2C45"/>
    <w:rsid w:val="002F182E"/>
    <w:rsid w:val="002F2283"/>
    <w:rsid w:val="002F32D0"/>
    <w:rsid w:val="00312EDD"/>
    <w:rsid w:val="00315931"/>
    <w:rsid w:val="00324BCE"/>
    <w:rsid w:val="00327D4E"/>
    <w:rsid w:val="00330A4B"/>
    <w:rsid w:val="003340C5"/>
    <w:rsid w:val="0034478C"/>
    <w:rsid w:val="003466CE"/>
    <w:rsid w:val="0035660D"/>
    <w:rsid w:val="00380CD2"/>
    <w:rsid w:val="00383DAF"/>
    <w:rsid w:val="00384BCE"/>
    <w:rsid w:val="00384CFD"/>
    <w:rsid w:val="003A26B4"/>
    <w:rsid w:val="003B4FED"/>
    <w:rsid w:val="003B67C5"/>
    <w:rsid w:val="003C1639"/>
    <w:rsid w:val="003C28A6"/>
    <w:rsid w:val="003D79DA"/>
    <w:rsid w:val="003E3473"/>
    <w:rsid w:val="003E53DF"/>
    <w:rsid w:val="003E5CA2"/>
    <w:rsid w:val="003E66D0"/>
    <w:rsid w:val="003E6ADD"/>
    <w:rsid w:val="0041068A"/>
    <w:rsid w:val="004176F3"/>
    <w:rsid w:val="00434024"/>
    <w:rsid w:val="0043735B"/>
    <w:rsid w:val="004560A9"/>
    <w:rsid w:val="00466DAD"/>
    <w:rsid w:val="00476F53"/>
    <w:rsid w:val="004916C4"/>
    <w:rsid w:val="004C18BD"/>
    <w:rsid w:val="004D01AF"/>
    <w:rsid w:val="004D3AF8"/>
    <w:rsid w:val="004D46DA"/>
    <w:rsid w:val="004D671D"/>
    <w:rsid w:val="004D72A4"/>
    <w:rsid w:val="004E05E3"/>
    <w:rsid w:val="004F0F8A"/>
    <w:rsid w:val="004F714F"/>
    <w:rsid w:val="00505277"/>
    <w:rsid w:val="005117EF"/>
    <w:rsid w:val="00515A64"/>
    <w:rsid w:val="00524B3E"/>
    <w:rsid w:val="0053431A"/>
    <w:rsid w:val="00555D39"/>
    <w:rsid w:val="005629BC"/>
    <w:rsid w:val="0057051B"/>
    <w:rsid w:val="005714E5"/>
    <w:rsid w:val="005756FA"/>
    <w:rsid w:val="00577ADD"/>
    <w:rsid w:val="00583E7A"/>
    <w:rsid w:val="0059173D"/>
    <w:rsid w:val="0059353A"/>
    <w:rsid w:val="005A4897"/>
    <w:rsid w:val="005B21BE"/>
    <w:rsid w:val="005B38B7"/>
    <w:rsid w:val="005C1C1F"/>
    <w:rsid w:val="005C517C"/>
    <w:rsid w:val="005D2DD2"/>
    <w:rsid w:val="005E08BC"/>
    <w:rsid w:val="005E5C19"/>
    <w:rsid w:val="005F3BD8"/>
    <w:rsid w:val="005F40A2"/>
    <w:rsid w:val="005F603C"/>
    <w:rsid w:val="00610935"/>
    <w:rsid w:val="00613808"/>
    <w:rsid w:val="0061485B"/>
    <w:rsid w:val="00632188"/>
    <w:rsid w:val="006402C8"/>
    <w:rsid w:val="00644688"/>
    <w:rsid w:val="006458D6"/>
    <w:rsid w:val="00655DAB"/>
    <w:rsid w:val="00672489"/>
    <w:rsid w:val="0067603F"/>
    <w:rsid w:val="00681189"/>
    <w:rsid w:val="00681F5C"/>
    <w:rsid w:val="0068296C"/>
    <w:rsid w:val="00686C58"/>
    <w:rsid w:val="0069012A"/>
    <w:rsid w:val="00694340"/>
    <w:rsid w:val="006B092E"/>
    <w:rsid w:val="006B297B"/>
    <w:rsid w:val="006C381D"/>
    <w:rsid w:val="006C7C2C"/>
    <w:rsid w:val="006E3541"/>
    <w:rsid w:val="006F12FB"/>
    <w:rsid w:val="006F3B1C"/>
    <w:rsid w:val="006F5B0D"/>
    <w:rsid w:val="0070149C"/>
    <w:rsid w:val="00706C33"/>
    <w:rsid w:val="00710BEE"/>
    <w:rsid w:val="0072056E"/>
    <w:rsid w:val="00723CEB"/>
    <w:rsid w:val="0072450A"/>
    <w:rsid w:val="00735810"/>
    <w:rsid w:val="007560F9"/>
    <w:rsid w:val="007838F6"/>
    <w:rsid w:val="007929C0"/>
    <w:rsid w:val="00793E68"/>
    <w:rsid w:val="00797537"/>
    <w:rsid w:val="007A51E9"/>
    <w:rsid w:val="007A6CAD"/>
    <w:rsid w:val="007A7A16"/>
    <w:rsid w:val="007B0912"/>
    <w:rsid w:val="007C5613"/>
    <w:rsid w:val="007D3672"/>
    <w:rsid w:val="007E48A4"/>
    <w:rsid w:val="007E5BD4"/>
    <w:rsid w:val="007F0BB9"/>
    <w:rsid w:val="007F1AEF"/>
    <w:rsid w:val="00803AF2"/>
    <w:rsid w:val="00806B4E"/>
    <w:rsid w:val="00807368"/>
    <w:rsid w:val="0082196B"/>
    <w:rsid w:val="00823D10"/>
    <w:rsid w:val="008270F8"/>
    <w:rsid w:val="00827727"/>
    <w:rsid w:val="00836E8D"/>
    <w:rsid w:val="00844364"/>
    <w:rsid w:val="0085388A"/>
    <w:rsid w:val="00857BB2"/>
    <w:rsid w:val="0086532A"/>
    <w:rsid w:val="00880E8E"/>
    <w:rsid w:val="00890D2E"/>
    <w:rsid w:val="008B160C"/>
    <w:rsid w:val="008B4CF7"/>
    <w:rsid w:val="008B5418"/>
    <w:rsid w:val="008C0F08"/>
    <w:rsid w:val="008C4BB2"/>
    <w:rsid w:val="008D3BC3"/>
    <w:rsid w:val="008E14DE"/>
    <w:rsid w:val="008E30FE"/>
    <w:rsid w:val="008F444B"/>
    <w:rsid w:val="00914A62"/>
    <w:rsid w:val="00921897"/>
    <w:rsid w:val="00922033"/>
    <w:rsid w:val="00926D07"/>
    <w:rsid w:val="009303DE"/>
    <w:rsid w:val="0093121E"/>
    <w:rsid w:val="00935BE3"/>
    <w:rsid w:val="00957EAC"/>
    <w:rsid w:val="009644B9"/>
    <w:rsid w:val="00985811"/>
    <w:rsid w:val="00995A63"/>
    <w:rsid w:val="009A32FD"/>
    <w:rsid w:val="009B5F4A"/>
    <w:rsid w:val="009C12CF"/>
    <w:rsid w:val="009C225C"/>
    <w:rsid w:val="009C23E8"/>
    <w:rsid w:val="009C56E8"/>
    <w:rsid w:val="009C6160"/>
    <w:rsid w:val="009D7B32"/>
    <w:rsid w:val="009E0E4F"/>
    <w:rsid w:val="009E1050"/>
    <w:rsid w:val="009E3A07"/>
    <w:rsid w:val="009E3AE9"/>
    <w:rsid w:val="009E3E6E"/>
    <w:rsid w:val="009E44A7"/>
    <w:rsid w:val="009F17DB"/>
    <w:rsid w:val="00A016F0"/>
    <w:rsid w:val="00A0526C"/>
    <w:rsid w:val="00A059AF"/>
    <w:rsid w:val="00A060CB"/>
    <w:rsid w:val="00A12976"/>
    <w:rsid w:val="00A176EE"/>
    <w:rsid w:val="00A21335"/>
    <w:rsid w:val="00A222D9"/>
    <w:rsid w:val="00A329FB"/>
    <w:rsid w:val="00A36DE6"/>
    <w:rsid w:val="00A5044B"/>
    <w:rsid w:val="00A54310"/>
    <w:rsid w:val="00A61BFC"/>
    <w:rsid w:val="00A65086"/>
    <w:rsid w:val="00A757B5"/>
    <w:rsid w:val="00A80EA1"/>
    <w:rsid w:val="00A9287D"/>
    <w:rsid w:val="00A93973"/>
    <w:rsid w:val="00A97594"/>
    <w:rsid w:val="00AA4BD4"/>
    <w:rsid w:val="00AA538C"/>
    <w:rsid w:val="00AA5E41"/>
    <w:rsid w:val="00AA7904"/>
    <w:rsid w:val="00AB59DB"/>
    <w:rsid w:val="00AB66D6"/>
    <w:rsid w:val="00AC6A86"/>
    <w:rsid w:val="00AF3912"/>
    <w:rsid w:val="00AF3E18"/>
    <w:rsid w:val="00AF51A7"/>
    <w:rsid w:val="00B11D81"/>
    <w:rsid w:val="00B167F5"/>
    <w:rsid w:val="00B266DC"/>
    <w:rsid w:val="00B3061B"/>
    <w:rsid w:val="00B43153"/>
    <w:rsid w:val="00B434A4"/>
    <w:rsid w:val="00B46F2A"/>
    <w:rsid w:val="00B50053"/>
    <w:rsid w:val="00B546EE"/>
    <w:rsid w:val="00B7424C"/>
    <w:rsid w:val="00B80162"/>
    <w:rsid w:val="00B87406"/>
    <w:rsid w:val="00B915F3"/>
    <w:rsid w:val="00B91A80"/>
    <w:rsid w:val="00B9611A"/>
    <w:rsid w:val="00BA0363"/>
    <w:rsid w:val="00BA1191"/>
    <w:rsid w:val="00BA1A0B"/>
    <w:rsid w:val="00BA707A"/>
    <w:rsid w:val="00BB2495"/>
    <w:rsid w:val="00BC067C"/>
    <w:rsid w:val="00BC5966"/>
    <w:rsid w:val="00BD49E0"/>
    <w:rsid w:val="00BD576C"/>
    <w:rsid w:val="00BE1E0A"/>
    <w:rsid w:val="00C04FC4"/>
    <w:rsid w:val="00C15A88"/>
    <w:rsid w:val="00C23D07"/>
    <w:rsid w:val="00C30E1E"/>
    <w:rsid w:val="00C348AC"/>
    <w:rsid w:val="00C471F2"/>
    <w:rsid w:val="00C57654"/>
    <w:rsid w:val="00C642A3"/>
    <w:rsid w:val="00C7249C"/>
    <w:rsid w:val="00C92178"/>
    <w:rsid w:val="00CB3795"/>
    <w:rsid w:val="00CB4DC1"/>
    <w:rsid w:val="00CC3C0A"/>
    <w:rsid w:val="00CE0B25"/>
    <w:rsid w:val="00CE2E9F"/>
    <w:rsid w:val="00CE3C51"/>
    <w:rsid w:val="00CE6528"/>
    <w:rsid w:val="00D038B3"/>
    <w:rsid w:val="00D224CC"/>
    <w:rsid w:val="00D32322"/>
    <w:rsid w:val="00D37070"/>
    <w:rsid w:val="00D40A10"/>
    <w:rsid w:val="00D523A7"/>
    <w:rsid w:val="00D5419F"/>
    <w:rsid w:val="00D62D92"/>
    <w:rsid w:val="00D6397F"/>
    <w:rsid w:val="00D72FC5"/>
    <w:rsid w:val="00D73509"/>
    <w:rsid w:val="00D73E10"/>
    <w:rsid w:val="00D82DA6"/>
    <w:rsid w:val="00D92E2E"/>
    <w:rsid w:val="00D93C6C"/>
    <w:rsid w:val="00D944AD"/>
    <w:rsid w:val="00D94B0A"/>
    <w:rsid w:val="00DA4583"/>
    <w:rsid w:val="00DC5383"/>
    <w:rsid w:val="00DC65A5"/>
    <w:rsid w:val="00DD0202"/>
    <w:rsid w:val="00DD2141"/>
    <w:rsid w:val="00DE300A"/>
    <w:rsid w:val="00DE5B9D"/>
    <w:rsid w:val="00DF3377"/>
    <w:rsid w:val="00E05813"/>
    <w:rsid w:val="00E065D1"/>
    <w:rsid w:val="00E06B10"/>
    <w:rsid w:val="00E13F6A"/>
    <w:rsid w:val="00E20C27"/>
    <w:rsid w:val="00E22EDF"/>
    <w:rsid w:val="00E24CE2"/>
    <w:rsid w:val="00E24EFE"/>
    <w:rsid w:val="00E35BFA"/>
    <w:rsid w:val="00E529CA"/>
    <w:rsid w:val="00E62963"/>
    <w:rsid w:val="00E703BF"/>
    <w:rsid w:val="00E7411B"/>
    <w:rsid w:val="00E828E4"/>
    <w:rsid w:val="00E844A5"/>
    <w:rsid w:val="00E92468"/>
    <w:rsid w:val="00E94780"/>
    <w:rsid w:val="00EA1D4B"/>
    <w:rsid w:val="00EA24E7"/>
    <w:rsid w:val="00EB738E"/>
    <w:rsid w:val="00EC2B7A"/>
    <w:rsid w:val="00ED2D65"/>
    <w:rsid w:val="00ED554B"/>
    <w:rsid w:val="00EE5E11"/>
    <w:rsid w:val="00EF5220"/>
    <w:rsid w:val="00F05CDB"/>
    <w:rsid w:val="00F174CA"/>
    <w:rsid w:val="00F23FBE"/>
    <w:rsid w:val="00F30AE3"/>
    <w:rsid w:val="00F32950"/>
    <w:rsid w:val="00F333B3"/>
    <w:rsid w:val="00F357E8"/>
    <w:rsid w:val="00F4401C"/>
    <w:rsid w:val="00F4429C"/>
    <w:rsid w:val="00F47AA8"/>
    <w:rsid w:val="00F5070A"/>
    <w:rsid w:val="00F5710D"/>
    <w:rsid w:val="00F63208"/>
    <w:rsid w:val="00F71A52"/>
    <w:rsid w:val="00F721BD"/>
    <w:rsid w:val="00F8326C"/>
    <w:rsid w:val="00F9133F"/>
    <w:rsid w:val="00FA7339"/>
    <w:rsid w:val="00FB0F41"/>
    <w:rsid w:val="00FB13E0"/>
    <w:rsid w:val="00FB2D03"/>
    <w:rsid w:val="00FC0F92"/>
    <w:rsid w:val="00FC2DEF"/>
    <w:rsid w:val="00FC7668"/>
    <w:rsid w:val="00FD7896"/>
    <w:rsid w:val="00FE7502"/>
    <w:rsid w:val="00FF4D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5BCA9A"/>
  <w14:defaultImageDpi w14:val="330"/>
  <w15:docId w15:val="{FC18CC6D-157A-4E05-9A07-AB3387A7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4"/>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53431A"/>
    <w:rPr>
      <w:sz w:val="16"/>
      <w:szCs w:val="16"/>
    </w:rPr>
  </w:style>
  <w:style w:type="paragraph" w:styleId="CommentText">
    <w:name w:val="annotation text"/>
    <w:basedOn w:val="Normal"/>
    <w:link w:val="CommentTextChar"/>
    <w:uiPriority w:val="99"/>
    <w:semiHidden/>
    <w:unhideWhenUsed/>
    <w:rsid w:val="0053431A"/>
    <w:pPr>
      <w:spacing w:line="240" w:lineRule="auto"/>
    </w:pPr>
    <w:rPr>
      <w:sz w:val="20"/>
      <w:szCs w:val="20"/>
    </w:rPr>
  </w:style>
  <w:style w:type="character" w:customStyle="1" w:styleId="CommentTextChar">
    <w:name w:val="Comment Text Char"/>
    <w:basedOn w:val="DefaultParagraphFont"/>
    <w:link w:val="CommentText"/>
    <w:uiPriority w:val="99"/>
    <w:semiHidden/>
    <w:rsid w:val="0053431A"/>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53431A"/>
    <w:rPr>
      <w:b/>
      <w:bCs/>
    </w:rPr>
  </w:style>
  <w:style w:type="character" w:customStyle="1" w:styleId="CommentSubjectChar">
    <w:name w:val="Comment Subject Char"/>
    <w:basedOn w:val="CommentTextChar"/>
    <w:link w:val="CommentSubject"/>
    <w:uiPriority w:val="99"/>
    <w:semiHidden/>
    <w:rsid w:val="0053431A"/>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90876">
      <w:bodyDiv w:val="1"/>
      <w:marLeft w:val="0"/>
      <w:marRight w:val="0"/>
      <w:marTop w:val="0"/>
      <w:marBottom w:val="0"/>
      <w:divBdr>
        <w:top w:val="none" w:sz="0" w:space="0" w:color="auto"/>
        <w:left w:val="none" w:sz="0" w:space="0" w:color="auto"/>
        <w:bottom w:val="none" w:sz="0" w:space="0" w:color="auto"/>
        <w:right w:val="none" w:sz="0" w:space="0" w:color="auto"/>
      </w:divBdr>
    </w:div>
    <w:div w:id="1349327067">
      <w:bodyDiv w:val="1"/>
      <w:marLeft w:val="0"/>
      <w:marRight w:val="0"/>
      <w:marTop w:val="0"/>
      <w:marBottom w:val="0"/>
      <w:divBdr>
        <w:top w:val="none" w:sz="0" w:space="0" w:color="auto"/>
        <w:left w:val="none" w:sz="0" w:space="0" w:color="auto"/>
        <w:bottom w:val="none" w:sz="0" w:space="0" w:color="auto"/>
        <w:right w:val="none" w:sz="0" w:space="0" w:color="auto"/>
      </w:divBdr>
    </w:div>
    <w:div w:id="2045474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6B19-ED23-49D7-ACD6-2E7DDCB4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Laura Stadler</cp:lastModifiedBy>
  <cp:revision>4</cp:revision>
  <cp:lastPrinted>2017-01-25T16:17:00Z</cp:lastPrinted>
  <dcterms:created xsi:type="dcterms:W3CDTF">2020-10-09T00:20:00Z</dcterms:created>
  <dcterms:modified xsi:type="dcterms:W3CDTF">2020-10-10T10:08:00Z</dcterms:modified>
</cp:coreProperties>
</file>